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0"/>
        <w:jc w:val="center"/>
        <w:rPr>
          <w:rFonts w:ascii="宋体" w:hAnsi="宋体" w:cs="宋体"/>
          <w:b/>
          <w:bCs/>
          <w:color w:val="000000" w:themeColor="text1"/>
          <w:spacing w:val="-20"/>
          <w:kern w:val="44"/>
          <w:sz w:val="48"/>
          <w:szCs w:val="48"/>
          <w14:textFill>
            <w14:solidFill>
              <w14:schemeClr w14:val="tx1"/>
            </w14:solidFill>
          </w14:textFill>
        </w:rPr>
      </w:pPr>
    </w:p>
    <w:p>
      <w:pPr>
        <w:pStyle w:val="5"/>
        <w:spacing w:after="0"/>
        <w:jc w:val="center"/>
        <w:rPr>
          <w:rFonts w:ascii="宋体" w:hAnsi="宋体" w:cs="宋体"/>
          <w:b/>
          <w:bCs/>
          <w:color w:val="000000" w:themeColor="text1"/>
          <w:spacing w:val="-20"/>
          <w:kern w:val="44"/>
          <w:sz w:val="48"/>
          <w:szCs w:val="48"/>
          <w14:textFill>
            <w14:solidFill>
              <w14:schemeClr w14:val="tx1"/>
            </w14:solidFill>
          </w14:textFill>
        </w:rPr>
      </w:pPr>
    </w:p>
    <w:p>
      <w:pPr>
        <w:pStyle w:val="5"/>
        <w:spacing w:after="0"/>
        <w:jc w:val="both"/>
        <w:rPr>
          <w:rFonts w:ascii="宋体" w:hAnsi="宋体" w:cs="宋体"/>
          <w:b/>
          <w:bCs/>
          <w:color w:val="000000" w:themeColor="text1"/>
          <w:spacing w:val="-20"/>
          <w:kern w:val="44"/>
          <w:sz w:val="48"/>
          <w:szCs w:val="48"/>
          <w14:textFill>
            <w14:solidFill>
              <w14:schemeClr w14:val="tx1"/>
            </w14:solidFill>
          </w14:textFill>
        </w:rPr>
      </w:pPr>
    </w:p>
    <w:p/>
    <w:p>
      <w:pPr>
        <w:pStyle w:val="5"/>
        <w:autoSpaceDE/>
        <w:autoSpaceDN/>
        <w:spacing w:before="0" w:after="0" w:line="240" w:lineRule="auto"/>
        <w:ind w:left="0" w:right="0"/>
        <w:jc w:val="center"/>
        <w:rPr>
          <w:rFonts w:hint="eastAsia" w:ascii="宋体" w:hAnsi="宋体" w:eastAsia="宋体" w:cs="宋体"/>
          <w:b/>
          <w:bCs/>
          <w:color w:val="000000" w:themeColor="text1"/>
          <w:spacing w:val="-20"/>
          <w:kern w:val="44"/>
          <w:sz w:val="48"/>
          <w:szCs w:val="48"/>
          <w:lang w:eastAsia="zh-CN"/>
          <w14:textFill>
            <w14:solidFill>
              <w14:schemeClr w14:val="tx1"/>
            </w14:solidFill>
          </w14:textFill>
        </w:rPr>
      </w:pPr>
      <w:r>
        <w:rPr>
          <w:rFonts w:hint="eastAsia" w:ascii="宋体" w:hAnsi="宋体" w:eastAsia="宋体" w:cs="宋体"/>
          <w:b/>
          <w:bCs/>
          <w:color w:val="000000" w:themeColor="text1"/>
          <w:spacing w:val="-20"/>
          <w:kern w:val="44"/>
          <w:sz w:val="48"/>
          <w:szCs w:val="48"/>
          <w:lang w:eastAsia="zh-CN"/>
          <w14:textFill>
            <w14:solidFill>
              <w14:schemeClr w14:val="tx1"/>
            </w14:solidFill>
          </w14:textFill>
        </w:rPr>
        <w:t>政府采购</w:t>
      </w:r>
      <w:r>
        <w:rPr>
          <w:rFonts w:hint="eastAsia" w:ascii="宋体" w:hAnsi="宋体" w:eastAsia="宋体" w:cs="宋体"/>
          <w:b/>
          <w:bCs/>
          <w:color w:val="000000" w:themeColor="text1"/>
          <w:spacing w:val="-20"/>
          <w:kern w:val="44"/>
          <w:sz w:val="48"/>
          <w:szCs w:val="48"/>
          <w:lang w:val="en-US" w:eastAsia="zh-CN"/>
          <w14:textFill>
            <w14:solidFill>
              <w14:schemeClr w14:val="tx1"/>
            </w14:solidFill>
          </w14:textFill>
        </w:rPr>
        <w:t>房屋租赁</w:t>
      </w:r>
      <w:r>
        <w:rPr>
          <w:rFonts w:hint="eastAsia" w:ascii="宋体" w:hAnsi="宋体" w:eastAsia="宋体" w:cs="宋体"/>
          <w:b/>
          <w:bCs/>
          <w:color w:val="000000" w:themeColor="text1"/>
          <w:spacing w:val="-20"/>
          <w:kern w:val="44"/>
          <w:sz w:val="48"/>
          <w:szCs w:val="48"/>
          <w:lang w:eastAsia="zh-CN"/>
          <w14:textFill>
            <w14:solidFill>
              <w14:schemeClr w14:val="tx1"/>
            </w14:solidFill>
          </w14:textFill>
        </w:rPr>
        <w:t>合同</w:t>
      </w:r>
    </w:p>
    <w:p>
      <w:pPr>
        <w:pStyle w:val="5"/>
        <w:autoSpaceDE/>
        <w:autoSpaceDN/>
        <w:spacing w:before="0" w:after="0" w:line="240" w:lineRule="auto"/>
        <w:ind w:left="0" w:right="0"/>
        <w:jc w:val="center"/>
        <w:rPr>
          <w:rFonts w:hint="eastAsia" w:ascii="宋体" w:hAnsi="宋体" w:eastAsia="宋体" w:cs="宋体"/>
          <w:b/>
          <w:bCs/>
          <w:color w:val="000000" w:themeColor="text1"/>
          <w:spacing w:val="-20"/>
          <w:kern w:val="44"/>
          <w:sz w:val="48"/>
          <w:szCs w:val="48"/>
          <w:lang w:eastAsia="zh-CN"/>
          <w14:textFill>
            <w14:solidFill>
              <w14:schemeClr w14:val="tx1"/>
            </w14:solidFill>
          </w14:textFill>
        </w:rPr>
      </w:pPr>
      <w:r>
        <w:rPr>
          <w:rFonts w:hint="eastAsia" w:ascii="宋体" w:hAnsi="宋体" w:eastAsia="宋体" w:cs="宋体"/>
          <w:b/>
          <w:bCs/>
          <w:color w:val="000000" w:themeColor="text1"/>
          <w:spacing w:val="-20"/>
          <w:kern w:val="44"/>
          <w:sz w:val="48"/>
          <w:szCs w:val="48"/>
          <w:lang w:eastAsia="zh-CN"/>
          <w14:textFill>
            <w14:solidFill>
              <w14:schemeClr w14:val="tx1"/>
            </w14:solidFill>
          </w14:textFill>
        </w:rPr>
        <w:t>（示范文本）</w:t>
      </w:r>
    </w:p>
    <w:p>
      <w:pPr>
        <w:pStyle w:val="5"/>
        <w:autoSpaceDE/>
        <w:autoSpaceDN/>
        <w:spacing w:before="0" w:after="0" w:line="240" w:lineRule="auto"/>
        <w:ind w:left="0" w:right="0"/>
        <w:jc w:val="center"/>
        <w:rPr>
          <w:rFonts w:hint="eastAsia" w:ascii="宋体" w:hAnsi="宋体" w:eastAsia="宋体" w:cs="宋体"/>
          <w:b/>
          <w:bCs/>
          <w:color w:val="000000" w:themeColor="text1"/>
          <w:spacing w:val="-20"/>
          <w:kern w:val="44"/>
          <w:sz w:val="40"/>
          <w:szCs w:val="40"/>
          <w:lang w:eastAsia="zh-CN"/>
          <w14:textFill>
            <w14:solidFill>
              <w14:schemeClr w14:val="tx1"/>
            </w14:solidFill>
          </w14:textFill>
        </w:rPr>
      </w:pPr>
    </w:p>
    <w:p>
      <w:pPr>
        <w:pStyle w:val="5"/>
        <w:autoSpaceDE/>
        <w:autoSpaceDN/>
        <w:spacing w:before="0" w:after="0" w:line="240" w:lineRule="auto"/>
        <w:ind w:left="0" w:right="0"/>
        <w:jc w:val="center"/>
        <w:rPr>
          <w:rFonts w:hint="eastAsia" w:ascii="宋体" w:hAnsi="宋体" w:eastAsia="宋体" w:cs="宋体"/>
          <w:b/>
          <w:bCs/>
          <w:color w:val="000000" w:themeColor="text1"/>
          <w:spacing w:val="-20"/>
          <w:kern w:val="44"/>
          <w:sz w:val="48"/>
          <w:szCs w:val="48"/>
          <w:lang w:eastAsia="zh-CN"/>
          <w14:textFill>
            <w14:solidFill>
              <w14:schemeClr w14:val="tx1"/>
            </w14:solidFill>
          </w14:textFill>
        </w:rPr>
      </w:pPr>
    </w:p>
    <w:p>
      <w:pPr>
        <w:rPr>
          <w:rFonts w:ascii="宋体" w:hAnsi="宋体" w:cs="宋体"/>
          <w:b/>
          <w:bCs/>
          <w:color w:val="000000" w:themeColor="text1"/>
          <w:spacing w:val="-20"/>
          <w:kern w:val="44"/>
          <w:sz w:val="40"/>
          <w:szCs w:val="40"/>
          <w14:textFill>
            <w14:solidFill>
              <w14:schemeClr w14:val="tx1"/>
            </w14:solidFill>
          </w14:textFill>
        </w:rPr>
      </w:pPr>
    </w:p>
    <w:p>
      <w:pPr>
        <w:spacing w:line="360" w:lineRule="auto"/>
        <w:ind w:left="440" w:leftChars="200" w:firstLine="320" w:firstLineChars="1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项目名称：</w:t>
      </w:r>
      <w:r>
        <w:rPr>
          <w:rFonts w:hint="eastAsia" w:ascii="宋体" w:hAnsi="宋体" w:eastAsia="宋体" w:cs="宋体"/>
          <w:color w:val="000000" w:themeColor="text1"/>
          <w:sz w:val="32"/>
          <w:szCs w:val="32"/>
          <w:u w:val="single"/>
          <w14:textFill>
            <w14:solidFill>
              <w14:schemeClr w14:val="tx1"/>
            </w14:solidFill>
          </w14:textFill>
        </w:rPr>
        <w:t xml:space="preserve">                                                         </w:t>
      </w:r>
    </w:p>
    <w:p>
      <w:pPr>
        <w:spacing w:line="360" w:lineRule="auto"/>
        <w:ind w:left="440" w:leftChars="200" w:firstLine="320" w:firstLineChars="100"/>
        <w:rPr>
          <w:rFonts w:hint="eastAsia" w:ascii="宋体" w:hAnsi="宋体" w:eastAsia="宋体" w:cs="宋体"/>
          <w:color w:val="000000" w:themeColor="text1"/>
          <w:sz w:val="32"/>
          <w:szCs w:val="32"/>
          <w:u w:val="single"/>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合同编号：</w:t>
      </w:r>
      <w:r>
        <w:rPr>
          <w:rFonts w:hint="eastAsia" w:ascii="宋体" w:hAnsi="宋体" w:eastAsia="宋体" w:cs="宋体"/>
          <w:color w:val="000000" w:themeColor="text1"/>
          <w:sz w:val="32"/>
          <w:szCs w:val="32"/>
          <w:u w:val="single"/>
          <w14:textFill>
            <w14:solidFill>
              <w14:schemeClr w14:val="tx1"/>
            </w14:solidFill>
          </w14:textFill>
        </w:rPr>
        <w:t xml:space="preserve">                                                         </w:t>
      </w:r>
    </w:p>
    <w:p>
      <w:pPr>
        <w:spacing w:line="360" w:lineRule="auto"/>
        <w:ind w:left="440" w:leftChars="200" w:firstLine="320" w:firstLineChars="1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甲    </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方：</w:t>
      </w:r>
      <w:r>
        <w:rPr>
          <w:rFonts w:hint="eastAsia" w:ascii="宋体" w:hAnsi="宋体" w:eastAsia="宋体" w:cs="宋体"/>
          <w:color w:val="000000" w:themeColor="text1"/>
          <w:sz w:val="32"/>
          <w:szCs w:val="32"/>
          <w:u w:val="single"/>
          <w14:textFill>
            <w14:solidFill>
              <w14:schemeClr w14:val="tx1"/>
            </w14:solidFill>
          </w14:textFill>
        </w:rPr>
        <w:t xml:space="preserve">                                                         </w:t>
      </w:r>
    </w:p>
    <w:p>
      <w:pPr>
        <w:spacing w:line="360" w:lineRule="auto"/>
        <w:ind w:left="440" w:leftChars="200" w:firstLine="320" w:firstLineChars="100"/>
        <w:rPr>
          <w:rFonts w:hint="eastAsia" w:ascii="宋体" w:hAnsi="宋体" w:eastAsia="宋体" w:cs="宋体"/>
          <w:color w:val="000000" w:themeColor="text1"/>
          <w:sz w:val="32"/>
          <w:szCs w:val="32"/>
          <w:u w:val="single"/>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乙    </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方：</w:t>
      </w:r>
      <w:r>
        <w:rPr>
          <w:rFonts w:hint="eastAsia" w:ascii="宋体" w:hAnsi="宋体" w:eastAsia="宋体" w:cs="宋体"/>
          <w:color w:val="000000" w:themeColor="text1"/>
          <w:sz w:val="32"/>
          <w:szCs w:val="32"/>
          <w:u w:val="single"/>
          <w14:textFill>
            <w14:solidFill>
              <w14:schemeClr w14:val="tx1"/>
            </w14:solidFill>
          </w14:textFill>
        </w:rPr>
        <w:t xml:space="preserve">                                                         </w:t>
      </w:r>
    </w:p>
    <w:p>
      <w:pPr>
        <w:spacing w:line="360" w:lineRule="auto"/>
        <w:ind w:left="440" w:leftChars="200" w:firstLine="320" w:firstLineChars="100"/>
        <w:rPr>
          <w:rFonts w:eastAsia="黑体"/>
          <w:color w:val="000000" w:themeColor="text1"/>
          <w:sz w:val="44"/>
          <w:szCs w:val="44"/>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color w:val="000000" w:themeColor="text1"/>
          <w:sz w:val="32"/>
          <w:szCs w:val="32"/>
          <w14:textFill>
            <w14:solidFill>
              <w14:schemeClr w14:val="tx1"/>
            </w14:solidFill>
          </w14:textFill>
        </w:rPr>
        <w:t>签订时间：</w:t>
      </w:r>
      <w:r>
        <w:rPr>
          <w:rFonts w:hint="eastAsia" w:ascii="宋体" w:hAnsi="宋体" w:eastAsia="宋体" w:cs="宋体"/>
          <w:color w:val="000000" w:themeColor="text1"/>
          <w:sz w:val="32"/>
          <w:szCs w:val="32"/>
          <w:u w:val="single"/>
          <w14:textFill>
            <w14:solidFill>
              <w14:schemeClr w14:val="tx1"/>
            </w14:solidFill>
          </w14:textFill>
        </w:rPr>
        <w:t xml:space="preserve">                                                         </w:t>
      </w:r>
    </w:p>
    <w:p>
      <w:pPr>
        <w:jc w:val="center"/>
        <w:rPr>
          <w:rFonts w:hint="eastAsia" w:eastAsia="黑体"/>
          <w:color w:val="000000" w:themeColor="text1"/>
          <w:sz w:val="44"/>
          <w:szCs w:val="44"/>
          <w:lang w:eastAsia="zh-CN"/>
          <w14:textFill>
            <w14:solidFill>
              <w14:schemeClr w14:val="tx1"/>
            </w14:solidFill>
          </w14:textFill>
        </w:rPr>
      </w:pPr>
    </w:p>
    <w:p>
      <w:pPr>
        <w:jc w:val="center"/>
        <w:rPr>
          <w:rFonts w:hint="eastAsia" w:eastAsia="黑体"/>
          <w:color w:val="000000" w:themeColor="text1"/>
          <w:sz w:val="44"/>
          <w:szCs w:val="44"/>
          <w:lang w:eastAsia="zh-CN"/>
          <w14:textFill>
            <w14:solidFill>
              <w14:schemeClr w14:val="tx1"/>
            </w14:solidFill>
          </w14:textFill>
        </w:rPr>
      </w:pPr>
      <w:r>
        <w:rPr>
          <w:rFonts w:hint="eastAsia" w:eastAsia="黑体"/>
          <w:color w:val="000000" w:themeColor="text1"/>
          <w:sz w:val="44"/>
          <w:szCs w:val="44"/>
          <w:lang w:eastAsia="zh-CN"/>
          <w14:textFill>
            <w14:solidFill>
              <w14:schemeClr w14:val="tx1"/>
            </w14:solidFill>
          </w14:textFill>
        </w:rPr>
        <w:t>使</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用</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说</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明</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1.本合同标准文本适用于房屋租赁服务采购项目。</w:t>
      </w:r>
    </w:p>
    <w:p>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2.本合同标准文本为政府采购房屋租赁合同编制提供参考，可以结合采购项目具体情况，对文本作必要的调整修订后使用。</w:t>
      </w:r>
    </w:p>
    <w:p>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3.本合同标准文本各条款中，如涉及填写多家供应商，多种租赁期、租赁位置、租赁面积、装修要求、维护要求、交房及收房要求、各类费用承担方等信息的，可根据采购项目具体情况添加信息项。</w:t>
      </w:r>
    </w:p>
    <w:p>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4.本合同标准文本部分条款中的空白部位可供当事人约定，部分条款中的不同选项可供当事人选择。</w:t>
      </w:r>
      <w:r>
        <w:rPr>
          <w:rFonts w:hint="eastAsia" w:ascii="仿宋_GB2312" w:hAnsi="仿宋_GB2312" w:eastAsia="仿宋_GB2312" w:cs="仿宋_GB2312"/>
          <w:iCs w:val="0"/>
          <w:color w:val="000000" w:themeColor="text1"/>
          <w:sz w:val="32"/>
          <w:szCs w:val="32"/>
          <w:lang w:eastAsia="zh-CN"/>
          <w14:textFill>
            <w14:solidFill>
              <w14:schemeClr w14:val="tx1"/>
            </w14:solidFill>
          </w14:textFill>
        </w:rPr>
        <w:t>相关约定和选择应以醒目方式标明。</w:t>
      </w:r>
    </w:p>
    <w:p>
      <w:pPr>
        <w:ind w:firstLine="880" w:firstLineChars="200"/>
        <w:jc w:val="both"/>
        <w:rPr>
          <w:rFonts w:eastAsia="黑体"/>
          <w:color w:val="000000" w:themeColor="text1"/>
          <w:sz w:val="44"/>
          <w:szCs w:val="44"/>
          <w14:textFill>
            <w14:solidFill>
              <w14:schemeClr w14:val="tx1"/>
            </w14:solidFill>
          </w14:textFill>
        </w:rPr>
      </w:pPr>
    </w:p>
    <w:p>
      <w:pPr>
        <w:pStyle w:val="2"/>
        <w:rPr>
          <w:color w:val="000000" w:themeColor="text1"/>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3"/>
        <w:autoSpaceDE/>
        <w:autoSpaceDN/>
        <w:adjustRightInd w:val="0"/>
        <w:snapToGrid w:val="0"/>
        <w:spacing w:before="0" w:beforeLines="0" w:after="0" w:line="400" w:lineRule="exact"/>
        <w:ind w:left="0" w:right="0"/>
        <w:jc w:val="center"/>
        <w:rPr>
          <w:rFonts w:hint="default" w:ascii="黑体" w:hAnsi="华文中宋" w:eastAsia="黑体" w:cs="Times New Roman"/>
          <w:b w:val="0"/>
          <w:bCs w:val="0"/>
          <w:color w:val="000000" w:themeColor="text1"/>
          <w:kern w:val="2"/>
          <w:sz w:val="32"/>
          <w:szCs w:val="32"/>
          <w:lang w:val="en-US" w:eastAsia="zh-CN"/>
          <w14:textFill>
            <w14:solidFill>
              <w14:schemeClr w14:val="tx1"/>
            </w14:solidFill>
          </w14:textFill>
        </w:rPr>
      </w:pPr>
      <w:r>
        <w:rPr>
          <w:rFonts w:hint="eastAsia" w:ascii="黑体" w:hAnsi="华文中宋" w:eastAsia="黑体" w:cs="Times New Roman"/>
          <w:b w:val="0"/>
          <w:bCs w:val="0"/>
          <w:color w:val="000000" w:themeColor="text1"/>
          <w:kern w:val="2"/>
          <w:sz w:val="32"/>
          <w:szCs w:val="32"/>
          <w:lang w:val="en-US" w:eastAsia="zh-CN"/>
          <w14:textFill>
            <w14:solidFill>
              <w14:schemeClr w14:val="tx1"/>
            </w14:solidFill>
          </w14:textFill>
        </w:rPr>
        <w:t>第一节 政府采购合同协议书</w:t>
      </w:r>
    </w:p>
    <w:p>
      <w:pPr>
        <w:pStyle w:val="3"/>
        <w:autoSpaceDE/>
        <w:autoSpaceDN/>
        <w:adjustRightInd w:val="0"/>
        <w:snapToGrid w:val="0"/>
        <w:spacing w:before="0" w:beforeLines="0" w:after="0" w:line="400" w:lineRule="exact"/>
        <w:ind w:left="0" w:right="0"/>
        <w:jc w:val="center"/>
        <w:rPr>
          <w:rFonts w:hint="eastAsia" w:ascii="黑体" w:hAnsi="华文中宋" w:eastAsia="黑体" w:cs="Times New Roman"/>
          <w:b w:val="0"/>
          <w:bCs w:val="0"/>
          <w:color w:val="000000" w:themeColor="text1"/>
          <w:kern w:val="2"/>
          <w:sz w:val="28"/>
          <w:szCs w:val="28"/>
          <w:lang w:eastAsia="zh-CN"/>
          <w14:textFill>
            <w14:solidFill>
              <w14:schemeClr w14:val="tx1"/>
            </w14:solidFill>
          </w14:textFill>
        </w:rPr>
      </w:pPr>
      <w:r>
        <w:rPr>
          <w:rFonts w:hint="eastAsia" w:ascii="黑体" w:hAnsi="华文中宋" w:eastAsia="黑体" w:cs="Times New Roman"/>
          <w:b w:val="0"/>
          <w:bCs w:val="0"/>
          <w:color w:val="000000" w:themeColor="text1"/>
          <w:kern w:val="2"/>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val="0"/>
        <w:spacing w:before="0" w:beforeLines="0" w:line="400" w:lineRule="exact"/>
        <w:ind w:left="2730" w:leftChars="0" w:hanging="2730" w:hangingChars="13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方（全称）：</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（采购人</w:t>
      </w:r>
      <w:r>
        <w:rPr>
          <w:rFonts w:hint="eastAsia" w:ascii="宋体" w:hAnsi="宋体" w:eastAsia="宋体" w:cs="宋体"/>
          <w:color w:val="000000" w:themeColor="text1"/>
          <w:sz w:val="21"/>
          <w:szCs w:val="21"/>
          <w:lang w:eastAsia="zh-CN"/>
          <w14:textFill>
            <w14:solidFill>
              <w14:schemeClr w14:val="tx1"/>
            </w14:solidFill>
          </w14:textFill>
        </w:rPr>
        <w:t>、受采购人委托签订合同的单位</w:t>
      </w:r>
      <w:r>
        <w:rPr>
          <w:rFonts w:hint="eastAsia" w:ascii="宋体" w:hAnsi="宋体" w:eastAsia="宋体" w:cs="宋体"/>
          <w:color w:val="000000" w:themeColor="text1"/>
          <w:sz w:val="21"/>
          <w:szCs w:val="21"/>
          <w14:textFill>
            <w14:solidFill>
              <w14:schemeClr w14:val="tx1"/>
            </w14:solidFill>
          </w14:textFill>
        </w:rPr>
        <w:t>或采购文件约定的合同甲方）</w:t>
      </w:r>
    </w:p>
    <w:p>
      <w:pPr>
        <w:adjustRightInd w:val="0"/>
        <w:snapToGrid w:val="0"/>
        <w:spacing w:before="0" w:beforeLines="0" w:line="400" w:lineRule="exac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（全称）：</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（供应商）</w:t>
      </w:r>
    </w:p>
    <w:p>
      <w:pPr>
        <w:adjustRightInd w:val="0"/>
        <w:snapToGrid w:val="0"/>
        <w:spacing w:before="0" w:beforeLines="0"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乙方2（全称）：</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（联合体成员供应商或其他合同主体）（如有）</w:t>
      </w:r>
    </w:p>
    <w:p>
      <w:pPr>
        <w:adjustRightInd w:val="0"/>
        <w:snapToGrid w:val="0"/>
        <w:spacing w:before="0" w:beforeLines="0"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乙方</w:t>
      </w:r>
      <w:r>
        <w:rPr>
          <w:rFonts w:hint="eastAsia" w:ascii="宋体" w:hAnsi="宋体" w:eastAsia="宋体" w:cs="宋体"/>
          <w:color w:val="000000" w:themeColor="text1"/>
          <w:sz w:val="21"/>
          <w:szCs w:val="21"/>
          <w:lang w:val="en-US" w:eastAsia="zh-CN"/>
          <w14:textFill>
            <w14:solidFill>
              <w14:schemeClr w14:val="tx1"/>
            </w14:solidFill>
          </w14:textFill>
        </w:rPr>
        <w:t>3（全称）</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（联合体成员供应商或其他合同主体）（如有）</w:t>
      </w:r>
    </w:p>
    <w:p>
      <w:pPr>
        <w:pStyle w:val="2"/>
        <w:spacing w:beforeLines="0"/>
        <w:rPr>
          <w:rFonts w:hint="eastAsia" w:ascii="宋体" w:hAnsi="宋体" w:eastAsia="宋体" w:cs="宋体"/>
          <w:color w:val="000000" w:themeColor="text1"/>
          <w:sz w:val="21"/>
          <w14:textFill>
            <w14:solidFill>
              <w14:schemeClr w14:val="tx1"/>
            </w14:solidFill>
          </w14:textFill>
        </w:rPr>
      </w:pPr>
    </w:p>
    <w:p>
      <w:pPr>
        <w:pStyle w:val="6"/>
        <w:autoSpaceDE/>
        <w:autoSpaceDN/>
        <w:adjustRightInd w:val="0"/>
        <w:snapToGrid w:val="0"/>
        <w:spacing w:before="0" w:beforeLines="0" w:after="0" w:line="400" w:lineRule="exact"/>
        <w:ind w:left="0" w:leftChars="0" w:right="0" w:firstLine="420" w:firstLineChars="200"/>
        <w:jc w:val="both"/>
        <w:rPr>
          <w:rFonts w:hint="eastAsia" w:ascii="宋体" w:hAnsi="宋体" w:eastAsia="宋体" w:cs="宋体"/>
          <w:color w:val="000000" w:themeColor="text1"/>
          <w:spacing w:val="0"/>
          <w:kern w:val="2"/>
          <w:sz w:val="21"/>
          <w:szCs w:val="21"/>
          <w:lang w:eastAsia="zh-CN"/>
          <w14:textFill>
            <w14:solidFill>
              <w14:schemeClr w14:val="tx1"/>
            </w14:solidFill>
          </w14:textFill>
        </w:rPr>
      </w:pPr>
      <w:r>
        <w:rPr>
          <w:rFonts w:hint="eastAsia" w:ascii="宋体" w:hAnsi="宋体" w:eastAsia="宋体" w:cs="宋体"/>
          <w:color w:val="000000" w:themeColor="text1"/>
          <w:spacing w:val="0"/>
          <w:kern w:val="2"/>
          <w:sz w:val="21"/>
          <w:szCs w:val="21"/>
          <w:lang w:eastAsia="zh-CN"/>
          <w14:textFill>
            <w14:solidFill>
              <w14:schemeClr w14:val="tx1"/>
            </w14:solidFill>
          </w14:textFill>
        </w:rPr>
        <w:t>依据《中华人民共和国民法典》、《中华人民共和国政府采购法》等有关法律法规，以及本采购项目的招标</w:t>
      </w:r>
      <w:r>
        <w:rPr>
          <w:rFonts w:hint="eastAsia" w:ascii="宋体" w:hAnsi="宋体" w:eastAsia="宋体" w:cs="宋体"/>
          <w:color w:val="000000" w:themeColor="text1"/>
          <w:spacing w:val="0"/>
          <w:kern w:val="2"/>
          <w:sz w:val="21"/>
          <w:szCs w:val="21"/>
          <w:lang w:val="en-US" w:eastAsia="zh-CN"/>
          <w14:textFill>
            <w14:solidFill>
              <w14:schemeClr w14:val="tx1"/>
            </w14:solidFill>
          </w14:textFill>
        </w:rPr>
        <w:t>/谈判</w:t>
      </w:r>
      <w:r>
        <w:rPr>
          <w:rFonts w:hint="eastAsia" w:ascii="宋体" w:hAnsi="宋体" w:eastAsia="宋体" w:cs="宋体"/>
          <w:color w:val="000000" w:themeColor="text1"/>
          <w:spacing w:val="0"/>
          <w:kern w:val="2"/>
          <w:sz w:val="21"/>
          <w:szCs w:val="21"/>
          <w:lang w:eastAsia="zh-CN"/>
          <w14:textFill>
            <w14:solidFill>
              <w14:schemeClr w14:val="tx1"/>
            </w14:solidFill>
          </w14:textFill>
        </w:rPr>
        <w:t>文件等采购文件、乙方的《投标（响应）文件》及《中标（成交）通知书》，甲乙双方同意签订本合同。具体情况及要求如下：</w:t>
      </w:r>
    </w:p>
    <w:p>
      <w:pPr>
        <w:pStyle w:val="5"/>
        <w:keepNext w:val="0"/>
        <w:keepLines w:val="0"/>
        <w:pageBreakBefore w:val="0"/>
        <w:widowControl w:val="0"/>
        <w:numPr>
          <w:ilvl w:val="0"/>
          <w:numId w:val="1"/>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845" w:leftChars="0" w:right="0" w:hanging="405" w:firstLineChars="0"/>
        <w:jc w:val="left"/>
        <w:textAlignment w:val="auto"/>
        <w:rPr>
          <w:rFonts w:hint="eastAsia" w:ascii="宋体" w:hAnsi="宋体" w:eastAsia="宋体" w:cs="宋体"/>
          <w:b/>
          <w:bCs/>
          <w:color w:val="000000" w:themeColor="text1"/>
          <w:spacing w:val="0"/>
          <w:sz w:val="24"/>
          <w:szCs w:val="24"/>
          <w14:textFill>
            <w14:solidFill>
              <w14:schemeClr w14:val="tx1"/>
            </w14:solidFill>
          </w14:textFill>
        </w:rPr>
      </w:pPr>
      <w:r>
        <w:rPr>
          <w:rFonts w:hint="eastAsia" w:ascii="宋体" w:hAnsi="宋体" w:eastAsia="宋体" w:cs="宋体"/>
          <w:b/>
          <w:bCs/>
          <w:color w:val="000000" w:themeColor="text1"/>
          <w:spacing w:val="0"/>
          <w:sz w:val="24"/>
          <w:szCs w:val="24"/>
          <w14:textFill>
            <w14:solidFill>
              <w14:schemeClr w14:val="tx1"/>
            </w14:solidFill>
          </w14:textFill>
        </w:rPr>
        <w:t>项目信息</w:t>
      </w:r>
    </w:p>
    <w:p>
      <w:pPr>
        <w:pStyle w:val="5"/>
        <w:keepNext w:val="0"/>
        <w:keepLines w:val="0"/>
        <w:pageBreakBefore w:val="0"/>
        <w:widowControl w:val="0"/>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eastAsia" w:ascii="宋体" w:hAnsi="宋体" w:eastAsia="宋体" w:cs="宋体"/>
          <w:color w:val="000000" w:themeColor="text1"/>
          <w:spacing w:val="0"/>
          <w:sz w:val="21"/>
          <w:szCs w:val="21"/>
          <w:u w:val="single"/>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w:t>
      </w:r>
      <w:r>
        <w:rPr>
          <w:rFonts w:hint="eastAsia" w:ascii="宋体" w:hAnsi="宋体" w:eastAsia="宋体" w:cs="宋体"/>
          <w:color w:val="000000" w:themeColor="text1"/>
          <w:spacing w:val="0"/>
          <w:sz w:val="21"/>
          <w:szCs w:val="21"/>
          <w14:textFill>
            <w14:solidFill>
              <w14:schemeClr w14:val="tx1"/>
            </w14:solidFill>
          </w14:textFill>
        </w:rPr>
        <w:t>）采购项目名称：</w:t>
      </w:r>
      <w:r>
        <w:rPr>
          <w:rFonts w:hint="eastAsia" w:ascii="宋体" w:hAnsi="宋体" w:eastAsia="宋体" w:cs="宋体"/>
          <w:color w:val="000000" w:themeColor="text1"/>
          <w:spacing w:val="0"/>
          <w:sz w:val="21"/>
          <w:szCs w:val="21"/>
          <w:u w:val="single"/>
          <w14:textFill>
            <w14:solidFill>
              <w14:schemeClr w14:val="tx1"/>
            </w14:solidFill>
          </w14:textFill>
        </w:rPr>
        <w:t xml:space="preserve">                                          </w:t>
      </w:r>
    </w:p>
    <w:p>
      <w:pPr>
        <w:pStyle w:val="5"/>
        <w:keepNext w:val="0"/>
        <w:keepLines w:val="0"/>
        <w:pageBreakBefore w:val="0"/>
        <w:widowControl w:val="0"/>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eastAsia" w:ascii="宋体" w:hAnsi="宋体" w:eastAsia="宋体" w:cs="宋体"/>
          <w:color w:val="000000" w:themeColor="text1"/>
          <w:spacing w:val="0"/>
          <w:sz w:val="21"/>
          <w:szCs w:val="21"/>
          <w:u w:val="single"/>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采购项目编号：</w:t>
      </w:r>
      <w:r>
        <w:rPr>
          <w:rFonts w:hint="eastAsia" w:ascii="宋体" w:hAnsi="宋体" w:eastAsia="宋体" w:cs="宋体"/>
          <w:color w:val="000000" w:themeColor="text1"/>
          <w:spacing w:val="0"/>
          <w:sz w:val="21"/>
          <w:szCs w:val="21"/>
          <w:u w:val="single"/>
          <w14:textFill>
            <w14:solidFill>
              <w14:schemeClr w14:val="tx1"/>
            </w14:solidFill>
          </w14:textFill>
        </w:rPr>
        <w:t xml:space="preserve">                                          </w:t>
      </w:r>
    </w:p>
    <w:p>
      <w:pPr>
        <w:pStyle w:val="5"/>
        <w:keepNext w:val="0"/>
        <w:keepLines w:val="0"/>
        <w:pageBreakBefore w:val="0"/>
        <w:widowControl w:val="0"/>
        <w:numPr>
          <w:ilvl w:val="0"/>
          <w:numId w:val="2"/>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eastAsia" w:ascii="宋体" w:hAnsi="宋体" w:eastAsia="宋体" w:cs="宋体"/>
          <w:color w:val="000000" w:themeColor="text1"/>
          <w:spacing w:val="0"/>
          <w:sz w:val="21"/>
          <w:szCs w:val="21"/>
          <w:u w:val="single"/>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采购计划编号：</w:t>
      </w:r>
      <w:r>
        <w:rPr>
          <w:rFonts w:hint="eastAsia" w:ascii="宋体" w:hAnsi="宋体" w:eastAsia="宋体" w:cs="宋体"/>
          <w:color w:val="000000" w:themeColor="text1"/>
          <w:spacing w:val="0"/>
          <w:sz w:val="21"/>
          <w:szCs w:val="21"/>
          <w:u w:val="single"/>
          <w14:textFill>
            <w14:solidFill>
              <w14:schemeClr w14:val="tx1"/>
            </w14:solidFill>
          </w14:textFill>
        </w:rPr>
        <w:t xml:space="preserve">                                          </w:t>
      </w:r>
    </w:p>
    <w:p>
      <w:pPr>
        <w:adjustRightInd w:val="0"/>
        <w:snapToGrid w:val="0"/>
        <w:spacing w:before="0" w:beforeLines="0" w:line="40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iCs w:val="0"/>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项目内容：</w:t>
      </w:r>
    </w:p>
    <w:p>
      <w:pPr>
        <w:adjustRightInd w:val="0"/>
        <w:snapToGrid w:val="0"/>
        <w:spacing w:before="0" w:beforeLines="0" w:line="4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采购标的及数量</w:t>
      </w:r>
      <w:r>
        <w:rPr>
          <w:rFonts w:hint="eastAsia" w:ascii="宋体" w:hAnsi="宋体" w:eastAsia="宋体" w:cs="宋体"/>
          <w:color w:val="000000" w:themeColor="text1"/>
          <w:sz w:val="21"/>
          <w:szCs w:val="21"/>
          <w:lang w:val="en-US" w:eastAsia="zh-CN"/>
          <w14:textFill>
            <w14:solidFill>
              <w14:schemeClr w14:val="tx1"/>
            </w14:solidFill>
          </w14:textFill>
        </w:rPr>
        <w:t>（栋/层/套</w:t>
      </w:r>
      <w:r>
        <w:rPr>
          <w:rFonts w:hint="eastAsia" w:ascii="宋体" w:hAnsi="宋体" w:eastAsia="宋体" w:cs="宋体"/>
          <w:color w:val="000000" w:themeColor="text1"/>
          <w:sz w:val="21"/>
          <w:szCs w:val="21"/>
          <w:lang w:val="en" w:eastAsia="zh-CN"/>
          <w14:textFill>
            <w14:solidFill>
              <w14:schemeClr w14:val="tx1"/>
            </w14:solidFill>
          </w14:textFill>
        </w:rPr>
        <w:t>/平方米等</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pPr>
        <w:pStyle w:val="5"/>
        <w:keepNext w:val="0"/>
        <w:keepLines w:val="0"/>
        <w:pageBreakBefore w:val="0"/>
        <w:widowControl w:val="0"/>
        <w:numPr>
          <w:ilvl w:val="0"/>
          <w:numId w:val="0"/>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leftChars="0" w:right="0" w:rightChars="0" w:firstLine="420" w:firstLineChars="200"/>
        <w:jc w:val="left"/>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房屋坐落</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5"/>
        <w:keepNext w:val="0"/>
        <w:keepLines w:val="0"/>
        <w:pageBreakBefore w:val="0"/>
        <w:widowControl w:val="0"/>
        <w:numPr>
          <w:ilvl w:val="0"/>
          <w:numId w:val="0"/>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leftChars="0" w:right="0" w:rightChars="0" w:firstLine="420" w:firstLineChars="200"/>
        <w:jc w:val="left"/>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房屋建筑面积：</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5"/>
        <w:keepNext w:val="0"/>
        <w:keepLines w:val="0"/>
        <w:pageBreakBefore w:val="0"/>
        <w:widowControl w:val="0"/>
        <w:numPr>
          <w:ilvl w:val="0"/>
          <w:numId w:val="0"/>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leftChars="0" w:right="0" w:rightChars="0" w:firstLine="420" w:firstLineChars="200"/>
        <w:jc w:val="left"/>
        <w:textAlignment w:val="auto"/>
        <w:rPr>
          <w:rFonts w:hint="eastAsia" w:ascii="宋体" w:hAnsi="宋体" w:eastAsia="宋体" w:cs="宋体"/>
          <w:color w:val="000000" w:themeColor="text1"/>
          <w:spacing w:val="0"/>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1"/>
          <w:szCs w:val="21"/>
          <w:lang w:val="en-US" w:eastAsia="zh-CN"/>
          <w14:textFill>
            <w14:solidFill>
              <w14:schemeClr w14:val="tx1"/>
            </w14:solidFill>
          </w14:textFill>
        </w:rPr>
        <w:t>房屋使用面积：</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5"/>
        <w:keepNext w:val="0"/>
        <w:keepLines w:val="0"/>
        <w:pageBreakBefore w:val="0"/>
        <w:widowControl w:val="0"/>
        <w:numPr>
          <w:ilvl w:val="0"/>
          <w:numId w:val="0"/>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leftChars="0" w:right="0" w:rightChars="0" w:firstLine="420" w:firstLineChars="200"/>
        <w:jc w:val="left"/>
        <w:textAlignment w:val="auto"/>
        <w:rPr>
          <w:rFonts w:hint="eastAsia" w:ascii="宋体" w:hAnsi="宋体" w:eastAsia="宋体" w:cs="宋体"/>
          <w:color w:val="000000" w:themeColor="text1"/>
          <w:spacing w:val="0"/>
          <w:sz w:val="21"/>
          <w:szCs w:val="21"/>
          <w:u w:val="single"/>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1"/>
          <w:szCs w:val="21"/>
          <w:lang w:val="en-US" w:eastAsia="zh-CN"/>
          <w14:textFill>
            <w14:solidFill>
              <w14:schemeClr w14:val="tx1"/>
            </w14:solidFill>
          </w14:textFill>
        </w:rPr>
        <w:t>房屋户型：</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spacing w:beforeLines="0" w:line="400" w:lineRule="exact"/>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附属设施设备：</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5"/>
        <w:keepNext w:val="0"/>
        <w:keepLines w:val="0"/>
        <w:pageBreakBefore w:val="0"/>
        <w:widowControl w:val="0"/>
        <w:numPr>
          <w:ilvl w:val="0"/>
          <w:numId w:val="0"/>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leftChars="0" w:right="0" w:rightChars="0" w:firstLine="420" w:firstLineChars="200"/>
        <w:jc w:val="left"/>
        <w:textAlignment w:val="auto"/>
        <w:rPr>
          <w:rFonts w:hint="eastAsia" w:ascii="宋体" w:hAnsi="宋体" w:eastAsia="宋体" w:cs="宋体"/>
          <w:color w:val="000000" w:themeColor="text1"/>
          <w:spacing w:val="0"/>
          <w:sz w:val="21"/>
          <w:szCs w:val="21"/>
          <w:u w:val="none"/>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1"/>
          <w:szCs w:val="21"/>
          <w:lang w:val="en-US" w:eastAsia="zh-CN"/>
          <w14:textFill>
            <w14:solidFill>
              <w14:schemeClr w14:val="tx1"/>
            </w14:solidFill>
          </w14:textFill>
        </w:rPr>
        <w:t>权属证明：</w:t>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该房屋</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房屋所有权证/</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不动产权证书/</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其他：</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，编号为</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；规划用途为</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住宅/</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办公/</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商业/</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lang w:val="en-US" w:eastAsia="zh-CN"/>
          <w14:textFill>
            <w14:solidFill>
              <w14:schemeClr w14:val="tx1"/>
            </w14:solidFill>
          </w14:textFill>
        </w:rPr>
        <w:t>其他：</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；房屋</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所有权人/</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其他：</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的姓名或名称为</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5"/>
        <w:keepNext w:val="0"/>
        <w:keepLines w:val="0"/>
        <w:pageBreakBefore w:val="0"/>
        <w:widowControl w:val="0"/>
        <w:numPr>
          <w:ilvl w:val="0"/>
          <w:numId w:val="0"/>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leftChars="0" w:right="0" w:rightChars="0" w:firstLine="420" w:firstLineChars="200"/>
        <w:jc w:val="left"/>
        <w:textAlignment w:val="auto"/>
        <w:rPr>
          <w:rFonts w:hint="eastAsia" w:ascii="宋体" w:hAnsi="宋体" w:eastAsia="宋体" w:cs="宋体"/>
          <w:color w:val="000000" w:themeColor="text1"/>
          <w:spacing w:val="0"/>
          <w:sz w:val="21"/>
          <w:szCs w:val="21"/>
          <w:u w:val="none"/>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房屋权利限制情况：本房屋无查封、设立居住权登记等法规规定禁止出租的情形；该房屋</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有/</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无设定抵押；</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有/</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无权属争议；其他</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000000" w:themeColor="text1"/>
          <w:sz w:val="21"/>
          <w:szCs w:val="21"/>
          <w:lang w:val="en-US" w:eastAsia="zh-CN"/>
          <w14:textFill>
            <w14:solidFill>
              <w14:schemeClr w14:val="tx1"/>
            </w14:solidFill>
          </w14:textFill>
        </w:rPr>
      </w:pPr>
      <w:r>
        <w:rPr>
          <w:rFonts w:hint="eastAsia" w:ascii="宋体" w:hAnsi="宋体" w:eastAsia="宋体" w:cs="宋体"/>
          <w:iCs w:val="0"/>
          <w:color w:val="000000" w:themeColor="text1"/>
          <w:sz w:val="21"/>
          <w:szCs w:val="21"/>
          <w:lang w:val="en-US" w:eastAsia="zh-CN"/>
          <w14:textFill>
            <w14:solidFill>
              <w14:schemeClr w14:val="tx1"/>
            </w14:solidFill>
          </w14:textFill>
        </w:rPr>
        <w:t>（4）政府采购组织形式：</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eastAsia="zh-CN"/>
          <w14:textFill>
            <w14:solidFill>
              <w14:schemeClr w14:val="tx1"/>
            </w14:solidFill>
          </w14:textFill>
        </w:rPr>
        <w:t>政府集中采购</w:t>
      </w:r>
      <w:r>
        <w:rPr>
          <w:rFonts w:hint="eastAsia" w:ascii="宋体" w:hAnsi="宋体" w:eastAsia="宋体" w:cs="宋体"/>
          <w:i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val="en-US" w:eastAsia="zh-CN"/>
          <w14:textFill>
            <w14:solidFill>
              <w14:schemeClr w14:val="tx1"/>
            </w14:solidFill>
          </w14:textFill>
        </w:rPr>
        <w:t xml:space="preserve">部门集中采购  </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val="en-US" w:eastAsia="zh-CN"/>
          <w14:textFill>
            <w14:solidFill>
              <w14:schemeClr w14:val="tx1"/>
            </w14:solidFill>
          </w14:textFill>
        </w:rPr>
        <w:t>分散采购</w:t>
      </w:r>
    </w:p>
    <w:p>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000000" w:themeColor="text1"/>
          <w:sz w:val="21"/>
          <w:szCs w:val="21"/>
          <w:lang w:eastAsia="zh-CN"/>
          <w14:textFill>
            <w14:solidFill>
              <w14:schemeClr w14:val="tx1"/>
            </w14:solidFill>
          </w14:textFill>
        </w:rPr>
      </w:pPr>
      <w:r>
        <w:rPr>
          <w:rFonts w:hint="eastAsia" w:ascii="宋体" w:hAnsi="宋体" w:eastAsia="宋体" w:cs="宋体"/>
          <w:iCs w:val="0"/>
          <w:color w:val="000000" w:themeColor="text1"/>
          <w:sz w:val="21"/>
          <w:szCs w:val="21"/>
          <w:lang w:val="en-US" w:eastAsia="zh-CN"/>
          <w14:textFill>
            <w14:solidFill>
              <w14:schemeClr w14:val="tx1"/>
            </w14:solidFill>
          </w14:textFill>
        </w:rPr>
        <w:t>（5）政府采购方式：</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eastAsia="zh-CN"/>
          <w14:textFill>
            <w14:solidFill>
              <w14:schemeClr w14:val="tx1"/>
            </w14:solidFill>
          </w14:textFill>
        </w:rPr>
        <w:t>公开招标</w:t>
      </w:r>
      <w:r>
        <w:rPr>
          <w:rFonts w:hint="eastAsia" w:ascii="宋体" w:hAnsi="宋体" w:eastAsia="宋体" w:cs="宋体"/>
          <w:i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eastAsia="zh-CN"/>
          <w14:textFill>
            <w14:solidFill>
              <w14:schemeClr w14:val="tx1"/>
            </w14:solidFill>
          </w14:textFill>
        </w:rPr>
        <w:t>邀请招标</w:t>
      </w:r>
      <w:r>
        <w:rPr>
          <w:rFonts w:hint="eastAsia" w:ascii="宋体" w:hAnsi="宋体" w:eastAsia="宋体" w:cs="宋体"/>
          <w:i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eastAsia="zh-CN"/>
          <w14:textFill>
            <w14:solidFill>
              <w14:schemeClr w14:val="tx1"/>
            </w14:solidFill>
          </w14:textFill>
        </w:rPr>
        <w:t>竞争性谈判</w:t>
      </w:r>
      <w:r>
        <w:rPr>
          <w:rFonts w:hint="eastAsia" w:ascii="宋体" w:hAnsi="宋体" w:eastAsia="宋体" w:cs="宋体"/>
          <w:i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eastAsia="zh-CN"/>
          <w14:textFill>
            <w14:solidFill>
              <w14:schemeClr w14:val="tx1"/>
            </w14:solidFill>
          </w14:textFill>
        </w:rPr>
        <w:t>竞争性磋商</w:t>
      </w:r>
    </w:p>
    <w:p>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000000" w:themeColor="text1"/>
          <w:sz w:val="21"/>
          <w:szCs w:val="21"/>
          <w:u w:val="singl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eastAsia="zh-CN"/>
          <w14:textFill>
            <w14:solidFill>
              <w14:schemeClr w14:val="tx1"/>
            </w14:solidFill>
          </w14:textFill>
        </w:rPr>
        <w:t>单一来源</w:t>
      </w:r>
      <w:r>
        <w:rPr>
          <w:rFonts w:hint="eastAsia" w:ascii="宋体" w:hAnsi="宋体" w:eastAsia="宋体" w:cs="宋体"/>
          <w:i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eastAsia="zh-CN"/>
          <w14:textFill>
            <w14:solidFill>
              <w14:schemeClr w14:val="tx1"/>
            </w14:solidFill>
          </w14:textFill>
        </w:rPr>
        <w:t>其他：</w:t>
      </w:r>
      <w:r>
        <w:rPr>
          <w:rFonts w:hint="eastAsia" w:ascii="宋体" w:hAnsi="宋体" w:eastAsia="宋体" w:cs="宋体"/>
          <w:iCs w:val="0"/>
          <w:color w:val="000000" w:themeColor="text1"/>
          <w:sz w:val="21"/>
          <w:szCs w:val="21"/>
          <w:u w:val="single"/>
          <w:lang w:val="en-US" w:eastAsia="zh-CN"/>
          <w14:textFill>
            <w14:solidFill>
              <w14:schemeClr w14:val="tx1"/>
            </w14:solidFill>
          </w14:textFill>
        </w:rPr>
        <w:t xml:space="preserve">          </w:t>
      </w:r>
    </w:p>
    <w:p>
      <w:pPr>
        <w:pStyle w:val="2"/>
        <w:numPr>
          <w:ilvl w:val="-1"/>
          <w:numId w:val="0"/>
        </w:numPr>
        <w:adjustRightInd w:val="0"/>
        <w:snapToGrid w:val="0"/>
        <w:spacing w:before="0" w:beforeLines="0" w:line="400" w:lineRule="exact"/>
        <w:ind w:firstLine="420" w:firstLineChars="200"/>
        <w:rPr>
          <w:rFonts w:hint="eastAsia" w:ascii="宋体" w:hAnsi="宋体" w:eastAsia="宋体" w:cs="宋体"/>
          <w:i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w w:val="100"/>
          <w:sz w:val="21"/>
          <w:szCs w:val="21"/>
          <w:lang w:val="en-US" w:eastAsia="zh-CN"/>
          <w14:textFill>
            <w14:solidFill>
              <w14:schemeClr w14:val="tx1"/>
            </w14:solidFill>
          </w14:textFill>
        </w:rPr>
        <w:t>本合同</w:t>
      </w:r>
      <w:r>
        <w:rPr>
          <w:rFonts w:hint="eastAsia" w:ascii="宋体" w:hAnsi="宋体" w:eastAsia="宋体" w:cs="宋体"/>
          <w:color w:val="000000" w:themeColor="text1"/>
          <w:w w:val="100"/>
          <w:sz w:val="21"/>
          <w:szCs w:val="21"/>
          <w14:textFill>
            <w14:solidFill>
              <w14:schemeClr w14:val="tx1"/>
            </w14:solidFill>
          </w14:textFill>
        </w:rPr>
        <w:t>是否</w:t>
      </w:r>
      <w:r>
        <w:rPr>
          <w:rFonts w:hint="eastAsia" w:ascii="宋体" w:hAnsi="宋体" w:eastAsia="宋体" w:cs="宋体"/>
          <w:color w:val="000000" w:themeColor="text1"/>
          <w:w w:val="100"/>
          <w:sz w:val="21"/>
          <w:szCs w:val="21"/>
          <w:lang w:eastAsia="zh-CN"/>
          <w14:textFill>
            <w14:solidFill>
              <w14:schemeClr w14:val="tx1"/>
            </w14:solidFill>
          </w14:textFill>
        </w:rPr>
        <w:t>为专门面向</w:t>
      </w:r>
      <w:r>
        <w:rPr>
          <w:rFonts w:hint="eastAsia" w:ascii="宋体" w:hAnsi="宋体" w:eastAsia="宋体" w:cs="宋体"/>
          <w:color w:val="000000" w:themeColor="text1"/>
          <w:w w:val="100"/>
          <w:sz w:val="21"/>
          <w:szCs w:val="21"/>
          <w14:textFill>
            <w14:solidFill>
              <w14:schemeClr w14:val="tx1"/>
            </w14:solidFill>
          </w14:textFill>
        </w:rPr>
        <w:t>中小企业</w:t>
      </w:r>
      <w:r>
        <w:rPr>
          <w:rFonts w:hint="eastAsia" w:ascii="宋体" w:hAnsi="宋体" w:eastAsia="宋体" w:cs="宋体"/>
          <w:color w:val="000000" w:themeColor="text1"/>
          <w:w w:val="100"/>
          <w:sz w:val="21"/>
          <w:szCs w:val="21"/>
          <w:lang w:eastAsia="zh-CN"/>
          <w14:textFill>
            <w14:solidFill>
              <w14:schemeClr w14:val="tx1"/>
            </w14:solidFill>
          </w14:textFill>
        </w:rPr>
        <w:t>的采</w:t>
      </w:r>
      <w:r>
        <w:rPr>
          <w:rFonts w:hint="eastAsia" w:ascii="宋体" w:hAnsi="宋体" w:eastAsia="宋体" w:cs="宋体"/>
          <w:color w:val="000000" w:themeColor="text1"/>
          <w:w w:val="100"/>
          <w:sz w:val="21"/>
          <w:szCs w:val="21"/>
          <w:shd w:val="clear"/>
          <w:lang w:eastAsia="zh-CN"/>
          <w14:textFill>
            <w14:solidFill>
              <w14:schemeClr w14:val="tx1"/>
            </w14:solidFill>
          </w14:textFill>
        </w:rPr>
        <w:t>购</w:t>
      </w:r>
      <w:r>
        <w:rPr>
          <w:rFonts w:hint="eastAsia" w:ascii="宋体" w:hAnsi="宋体" w:eastAsia="宋体" w:cs="宋体"/>
          <w:color w:val="000000" w:themeColor="text1"/>
          <w:w w:val="100"/>
          <w:sz w:val="21"/>
          <w:szCs w:val="21"/>
          <w:shd w:val="clear"/>
          <w14:textFill>
            <w14:solidFill>
              <w14:schemeClr w14:val="tx1"/>
            </w14:solidFill>
          </w14:textFill>
        </w:rPr>
        <w:t>合同</w:t>
      </w:r>
      <w:r>
        <w:rPr>
          <w:rFonts w:hint="eastAsia" w:ascii="宋体" w:hAnsi="宋体" w:eastAsia="宋体" w:cs="宋体"/>
          <w:color w:val="000000" w:themeColor="text1"/>
          <w:w w:val="100"/>
          <w:sz w:val="21"/>
          <w:szCs w:val="21"/>
          <w:shd w:val="clear"/>
          <w:lang w:eastAsia="zh-CN"/>
          <w14:textFill>
            <w14:solidFill>
              <w14:schemeClr w14:val="tx1"/>
            </w14:solidFill>
          </w14:textFill>
        </w:rPr>
        <w:t>（中小企业预留合同）</w:t>
      </w:r>
      <w:r>
        <w:rPr>
          <w:rFonts w:hint="eastAsia" w:ascii="宋体" w:hAnsi="宋体" w:eastAsia="宋体" w:cs="宋体"/>
          <w:color w:val="000000" w:themeColor="text1"/>
          <w:sz w:val="21"/>
          <w:szCs w:val="21"/>
          <w:shd w:val="clear"/>
          <w14:textFill>
            <w14:solidFill>
              <w14:schemeClr w14:val="tx1"/>
            </w14:solidFill>
          </w14:textFill>
        </w:rPr>
        <w:t>：</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 xml:space="preserve">是 </w:t>
      </w: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否</w:t>
      </w:r>
    </w:p>
    <w:p>
      <w:pPr>
        <w:numPr>
          <w:ilvl w:val="-1"/>
          <w:numId w:val="0"/>
        </w:numPr>
        <w:adjustRightInd w:val="0"/>
        <w:snapToGrid w:val="0"/>
        <w:spacing w:before="0" w:beforeLines="0" w:line="400" w:lineRule="exact"/>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若本项目不专门面向中小企业采购，是否给予小微企业评审优惠：</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 xml:space="preserve">是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否</w:t>
      </w:r>
    </w:p>
    <w:p>
      <w:pPr>
        <w:keepNext w:val="0"/>
        <w:keepLines w:val="0"/>
        <w:pageBreakBefore w:val="0"/>
        <w:widowControl w:val="0"/>
        <w:numPr>
          <w:ilvl w:val="-1"/>
          <w:numId w:val="0"/>
        </w:numPr>
        <w:kinsoku/>
        <w:wordWrap/>
        <w:overflowPunct/>
        <w:topLinePunct w:val="0"/>
        <w:autoSpaceDE w:val="0"/>
        <w:autoSpaceDN w:val="0"/>
        <w:bidi w:val="0"/>
        <w:adjustRightInd w:val="0"/>
        <w:snapToGrid w:val="0"/>
        <w:spacing w:before="0" w:beforeLines="0" w:line="400" w:lineRule="exact"/>
        <w:ind w:left="0" w:leftChars="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0"/>
          <w:kern w:val="2"/>
          <w:sz w:val="21"/>
          <w:szCs w:val="21"/>
          <w:lang w:eastAsia="zh-CN"/>
          <w14:textFill>
            <w14:solidFill>
              <w14:schemeClr w14:val="tx1"/>
            </w14:solidFill>
          </w14:textFill>
        </w:rPr>
        <w:t>乙方</w:t>
      </w:r>
      <w:r>
        <w:rPr>
          <w:rFonts w:hint="eastAsia" w:ascii="宋体" w:hAnsi="宋体" w:eastAsia="宋体" w:cs="宋体"/>
          <w:color w:val="000000" w:themeColor="text1"/>
          <w:sz w:val="21"/>
          <w:szCs w:val="21"/>
          <w:lang w:val="en-US" w:eastAsia="zh-CN"/>
          <w14:textFill>
            <w14:solidFill>
              <w14:schemeClr w14:val="tx1"/>
            </w14:solidFill>
          </w14:textFill>
        </w:rPr>
        <w:t>类型：</w:t>
      </w: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 xml:space="preserve">大型企业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 xml:space="preserve">中型企业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小微型企业</w:t>
      </w: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eastAsia="zh-CN"/>
          <w14:textFill>
            <w14:solidFill>
              <w14:schemeClr w14:val="tx1"/>
            </w14:solidFill>
          </w14:textFill>
        </w:rPr>
        <w:t>其他：</w:t>
      </w:r>
      <w:r>
        <w:rPr>
          <w:rFonts w:hint="eastAsia" w:ascii="宋体" w:hAnsi="宋体" w:eastAsia="宋体" w:cs="宋体"/>
          <w:iCs w:val="0"/>
          <w:color w:val="000000" w:themeColor="text1"/>
          <w:sz w:val="21"/>
          <w:szCs w:val="21"/>
          <w:u w:val="single"/>
          <w:lang w:val="en-US" w:eastAsia="zh-CN"/>
          <w14:textFill>
            <w14:solidFill>
              <w14:schemeClr w14:val="tx1"/>
            </w14:solidFill>
          </w14:textFill>
        </w:rPr>
        <w:t xml:space="preserve">          </w:t>
      </w:r>
    </w:p>
    <w:p>
      <w:pPr>
        <w:numPr>
          <w:ilvl w:val="-1"/>
          <w:numId w:val="0"/>
        </w:numPr>
        <w:adjustRightInd w:val="0"/>
        <w:snapToGrid w:val="0"/>
        <w:spacing w:before="0" w:beforeLines="0" w:line="400" w:lineRule="exac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default" w:ascii="宋体" w:hAnsi="宋体" w:eastAsia="宋体" w:cs="宋体"/>
          <w:color w:val="000000" w:themeColor="text1"/>
          <w:sz w:val="21"/>
          <w:szCs w:val="21"/>
          <w:lang w:val="en" w:eastAsia="zh-CN"/>
          <w14:textFill>
            <w14:solidFill>
              <w14:schemeClr w14:val="tx1"/>
            </w14:solidFill>
          </w14:textFill>
        </w:rPr>
        <w:t>乙方</w:t>
      </w:r>
      <w:r>
        <w:rPr>
          <w:rFonts w:hint="eastAsia" w:ascii="宋体" w:hAnsi="宋体" w:eastAsia="宋体" w:cs="宋体"/>
          <w:color w:val="000000" w:themeColor="text1"/>
          <w:sz w:val="21"/>
          <w:szCs w:val="21"/>
          <w:lang w:val="en-US" w:eastAsia="zh-CN"/>
          <w14:textFill>
            <w14:solidFill>
              <w14:schemeClr w14:val="tx1"/>
            </w14:solidFill>
          </w14:textFill>
        </w:rPr>
        <w:t>是否为残疾人福利性单位：</w:t>
      </w:r>
      <w:r>
        <w:rPr>
          <w:rFonts w:hint="eastAsia" w:ascii="宋体" w:hAnsi="宋体" w:eastAsia="宋体" w:cs="宋体"/>
          <w:color w:val="000000" w:themeColor="text1"/>
          <w:sz w:val="21"/>
          <w:szCs w:val="21"/>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lang w:val="en-US" w:eastAsia="zh-CN"/>
          <w14:textFill>
            <w14:solidFill>
              <w14:schemeClr w14:val="tx1"/>
            </w14:solidFill>
          </w14:textFill>
        </w:rPr>
        <w:t xml:space="preserve">是    </w:t>
      </w:r>
      <w:r>
        <w:rPr>
          <w:rFonts w:hint="eastAsia" w:ascii="宋体" w:hAnsi="宋体" w:eastAsia="宋体" w:cs="宋体"/>
          <w:color w:val="000000" w:themeColor="text1"/>
          <w:sz w:val="21"/>
          <w:szCs w:val="21"/>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lang w:val="en-US" w:eastAsia="zh-CN"/>
          <w14:textFill>
            <w14:solidFill>
              <w14:schemeClr w14:val="tx1"/>
            </w14:solidFill>
          </w14:textFill>
        </w:rPr>
        <w:t>否</w:t>
      </w:r>
    </w:p>
    <w:p>
      <w:pPr>
        <w:pStyle w:val="2"/>
        <w:spacing w:beforeLine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）合同是否分包：</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 xml:space="preserve">是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否</w:t>
      </w:r>
    </w:p>
    <w:p>
      <w:pPr>
        <w:adjustRightInd w:val="0"/>
        <w:snapToGrid w:val="0"/>
        <w:spacing w:before="0" w:beforeLines="0" w:line="400" w:lineRule="exact"/>
        <w:ind w:firstLine="840" w:firstLineChars="4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分包主要内容：</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840" w:firstLineChars="4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分包供应商名称：</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adjustRightInd w:val="0"/>
        <w:snapToGrid w:val="0"/>
        <w:spacing w:before="0" w:beforeLines="0" w:line="400" w:lineRule="exact"/>
        <w:ind w:firstLine="840" w:firstLineChars="4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分包供应商</w:t>
      </w:r>
      <w:r>
        <w:rPr>
          <w:rFonts w:hint="eastAsia" w:ascii="宋体" w:hAnsi="宋体" w:eastAsia="宋体" w:cs="宋体"/>
          <w:color w:val="000000" w:themeColor="text1"/>
          <w:sz w:val="21"/>
          <w:szCs w:val="21"/>
          <w14:textFill>
            <w14:solidFill>
              <w14:schemeClr w14:val="tx1"/>
            </w14:solidFill>
          </w14:textFill>
        </w:rPr>
        <w:t>类型：</w:t>
      </w:r>
    </w:p>
    <w:p>
      <w:pPr>
        <w:adjustRightInd w:val="0"/>
        <w:snapToGrid w:val="0"/>
        <w:spacing w:beforeLines="0" w:line="400" w:lineRule="exact"/>
        <w:ind w:firstLine="840" w:firstLineChars="400"/>
        <w:rPr>
          <w:rFonts w:hint="eastAsia" w:ascii="宋体" w:hAnsi="宋体" w:eastAsia="宋体" w:cs="宋体"/>
          <w:iCs/>
          <w:color w:val="000000" w:themeColor="text1"/>
          <w:sz w:val="21"/>
          <w:szCs w:val="21"/>
          <w:lang w:val="en-US" w:eastAsia="zh-CN"/>
          <w14:textFill>
            <w14:solidFill>
              <w14:schemeClr w14:val="tx1"/>
            </w14:solidFill>
          </w14:textFill>
        </w:rPr>
      </w:pP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 xml:space="preserve">大型企业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 xml:space="preserve">中型企业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小微型企业</w:t>
      </w: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p>
    <w:p>
      <w:pPr>
        <w:adjustRightInd w:val="0"/>
        <w:snapToGrid w:val="0"/>
        <w:spacing w:beforeLines="0" w:line="400" w:lineRule="exact"/>
        <w:ind w:firstLine="840" w:firstLineChars="400"/>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lang w:eastAsia="zh-CN"/>
          <w14:textFill>
            <w14:solidFill>
              <w14:schemeClr w14:val="tx1"/>
            </w14:solidFill>
          </w14:textFill>
        </w:rPr>
        <w:t>残疾人福利性单位</w:t>
      </w: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lang w:eastAsia="zh-CN"/>
          <w14:textFill>
            <w14:solidFill>
              <w14:schemeClr w14:val="tx1"/>
            </w14:solidFill>
          </w14:textFill>
        </w:rPr>
        <w:t>其他：</w:t>
      </w:r>
      <w:r>
        <w:rPr>
          <w:rFonts w:hint="eastAsia" w:ascii="宋体" w:hAnsi="宋体" w:eastAsia="宋体" w:cs="宋体"/>
          <w:iCs/>
          <w:color w:val="000000" w:themeColor="text1"/>
          <w:sz w:val="21"/>
          <w:szCs w:val="21"/>
          <w:u w:val="single"/>
          <w:lang w:val="en-US" w:eastAsia="zh-CN"/>
          <w14:textFill>
            <w14:solidFill>
              <w14:schemeClr w14:val="tx1"/>
            </w14:solidFill>
          </w14:textFill>
        </w:rPr>
        <w:t xml:space="preserve">          </w:t>
      </w:r>
    </w:p>
    <w:p>
      <w:pPr>
        <w:pStyle w:val="2"/>
        <w:numPr>
          <w:ilvl w:val="-1"/>
          <w:numId w:val="0"/>
        </w:numPr>
        <w:adjustRightInd w:val="0"/>
        <w:snapToGrid w:val="0"/>
        <w:spacing w:before="0" w:beforeLines="0" w:line="400" w:lineRule="exact"/>
        <w:ind w:firstLine="420" w:firstLineChars="200"/>
        <w:rPr>
          <w:rFonts w:hint="eastAsia" w:ascii="宋体" w:hAnsi="宋体" w:eastAsia="宋体" w:cs="宋体"/>
          <w:color w:val="000000" w:themeColor="text1"/>
          <w:w w:val="100"/>
          <w:sz w:val="21"/>
          <w:szCs w:val="21"/>
          <w:lang w:val="en-US" w:eastAsia="zh-CN"/>
          <w14:textFill>
            <w14:solidFill>
              <w14:schemeClr w14:val="tx1"/>
            </w14:solidFill>
          </w14:textFill>
        </w:rPr>
      </w:pPr>
      <w:r>
        <w:rPr>
          <w:rFonts w:hint="eastAsia" w:ascii="宋体" w:hAnsi="宋体" w:eastAsia="宋体" w:cs="宋体"/>
          <w:color w:val="000000" w:themeColor="text1"/>
          <w:w w:val="100"/>
          <w:sz w:val="21"/>
          <w:szCs w:val="21"/>
          <w:lang w:val="en-US" w:eastAsia="zh-CN"/>
          <w14:textFill>
            <w14:solidFill>
              <w14:schemeClr w14:val="tx1"/>
            </w14:solidFill>
          </w14:textFill>
        </w:rPr>
        <w:t>（8）</w:t>
      </w:r>
      <w:r>
        <w:rPr>
          <w:rFonts w:hint="default" w:ascii="宋体" w:hAnsi="宋体" w:eastAsia="宋体" w:cs="宋体"/>
          <w:color w:val="000000" w:themeColor="text1"/>
          <w:w w:val="100"/>
          <w:sz w:val="21"/>
          <w:szCs w:val="21"/>
          <w:lang w:val="en" w:eastAsia="zh-CN"/>
          <w14:textFill>
            <w14:solidFill>
              <w14:schemeClr w14:val="tx1"/>
            </w14:solidFill>
          </w14:textFill>
        </w:rPr>
        <w:t>乙方</w:t>
      </w:r>
      <w:r>
        <w:rPr>
          <w:rFonts w:hint="eastAsia" w:ascii="宋体" w:hAnsi="宋体" w:eastAsia="宋体" w:cs="宋体"/>
          <w:color w:val="000000" w:themeColor="text1"/>
          <w:w w:val="100"/>
          <w:sz w:val="21"/>
          <w:szCs w:val="21"/>
          <w:lang w:val="en-US" w:eastAsia="zh-CN"/>
          <w14:textFill>
            <w14:solidFill>
              <w14:schemeClr w14:val="tx1"/>
            </w14:solidFill>
          </w14:textFill>
        </w:rPr>
        <w:t>是否为外商投资企业：</w:t>
      </w:r>
      <w:r>
        <w:rPr>
          <w:rFonts w:hint="eastAsia" w:ascii="宋体" w:hAnsi="宋体" w:eastAsia="宋体" w:cs="宋体"/>
          <w:color w:val="000000" w:themeColor="text1"/>
          <w:w w:val="100"/>
          <w:sz w:val="21"/>
          <w:szCs w:val="21"/>
          <w:lang w:val="en-US" w:eastAsia="zh-CN"/>
          <w14:textFill>
            <w14:solidFill>
              <w14:schemeClr w14:val="tx1"/>
            </w14:solidFill>
          </w14:textFill>
        </w:rPr>
        <w:sym w:font="Wingdings" w:char="00A8"/>
      </w:r>
      <w:r>
        <w:rPr>
          <w:rFonts w:hint="eastAsia" w:ascii="宋体" w:hAnsi="宋体" w:eastAsia="宋体" w:cs="宋体"/>
          <w:color w:val="000000" w:themeColor="text1"/>
          <w:w w:val="100"/>
          <w:sz w:val="21"/>
          <w:szCs w:val="21"/>
          <w:lang w:val="en-US" w:eastAsia="zh-CN"/>
          <w14:textFill>
            <w14:solidFill>
              <w14:schemeClr w14:val="tx1"/>
            </w14:solidFill>
          </w14:textFill>
        </w:rPr>
        <w:t xml:space="preserve">是       </w:t>
      </w:r>
      <w:r>
        <w:rPr>
          <w:rFonts w:hint="eastAsia" w:ascii="宋体" w:hAnsi="宋体" w:eastAsia="宋体" w:cs="宋体"/>
          <w:color w:val="000000" w:themeColor="text1"/>
          <w:w w:val="100"/>
          <w:sz w:val="21"/>
          <w:szCs w:val="21"/>
          <w:lang w:val="en-US" w:eastAsia="zh-CN"/>
          <w14:textFill>
            <w14:solidFill>
              <w14:schemeClr w14:val="tx1"/>
            </w14:solidFill>
          </w14:textFill>
        </w:rPr>
        <w:sym w:font="Wingdings" w:char="00A8"/>
      </w:r>
      <w:r>
        <w:rPr>
          <w:rFonts w:hint="eastAsia" w:ascii="宋体" w:hAnsi="宋体" w:eastAsia="宋体" w:cs="宋体"/>
          <w:color w:val="000000" w:themeColor="text1"/>
          <w:w w:val="100"/>
          <w:sz w:val="21"/>
          <w:szCs w:val="21"/>
          <w:lang w:val="en-US" w:eastAsia="zh-CN"/>
          <w14:textFill>
            <w14:solidFill>
              <w14:schemeClr w14:val="tx1"/>
            </w14:solidFill>
          </w14:textFill>
        </w:rPr>
        <w:t>否</w:t>
      </w:r>
    </w:p>
    <w:p>
      <w:pPr>
        <w:pStyle w:val="2"/>
        <w:numPr>
          <w:ilvl w:val="-1"/>
          <w:numId w:val="0"/>
        </w:numPr>
        <w:adjustRightInd w:val="0"/>
        <w:snapToGrid w:val="0"/>
        <w:spacing w:before="0" w:beforeLines="0" w:line="400" w:lineRule="exact"/>
        <w:ind w:firstLine="420" w:firstLineChars="200"/>
        <w:rPr>
          <w:rFonts w:hint="eastAsia" w:ascii="宋体" w:hAnsi="宋体" w:eastAsia="宋体" w:cs="宋体"/>
          <w:color w:val="000000" w:themeColor="text1"/>
          <w:w w:val="100"/>
          <w:sz w:val="21"/>
          <w:szCs w:val="21"/>
          <w:lang w:val="en-US" w:eastAsia="zh-CN"/>
          <w14:textFill>
            <w14:solidFill>
              <w14:schemeClr w14:val="tx1"/>
            </w14:solidFill>
          </w14:textFill>
        </w:rPr>
      </w:pPr>
      <w:r>
        <w:rPr>
          <w:rFonts w:hint="eastAsia" w:ascii="宋体" w:hAnsi="宋体" w:eastAsia="宋体" w:cs="宋体"/>
          <w:color w:val="000000" w:themeColor="text1"/>
          <w:w w:val="100"/>
          <w:sz w:val="21"/>
          <w:szCs w:val="21"/>
          <w:lang w:val="en-US" w:eastAsia="zh-CN"/>
          <w14:textFill>
            <w14:solidFill>
              <w14:schemeClr w14:val="tx1"/>
            </w14:solidFill>
          </w14:textFill>
        </w:rPr>
        <w:t xml:space="preserve">     外商投资企业类型：</w:t>
      </w:r>
      <w:r>
        <w:rPr>
          <w:rFonts w:hint="eastAsia" w:ascii="宋体" w:hAnsi="宋体" w:eastAsia="宋体" w:cs="宋体"/>
          <w:color w:val="000000" w:themeColor="text1"/>
          <w:w w:val="100"/>
          <w:sz w:val="21"/>
          <w:szCs w:val="21"/>
          <w:lang w:val="en-US" w:eastAsia="zh-CN"/>
          <w14:textFill>
            <w14:solidFill>
              <w14:schemeClr w14:val="tx1"/>
            </w14:solidFill>
          </w14:textFill>
        </w:rPr>
        <w:sym w:font="Wingdings" w:char="00A8"/>
      </w:r>
      <w:r>
        <w:rPr>
          <w:rFonts w:hint="eastAsia" w:ascii="宋体" w:hAnsi="宋体" w:eastAsia="宋体" w:cs="宋体"/>
          <w:color w:val="000000" w:themeColor="text1"/>
          <w:w w:val="100"/>
          <w:sz w:val="21"/>
          <w:szCs w:val="21"/>
          <w:lang w:val="en-US" w:eastAsia="zh-CN"/>
          <w14:textFill>
            <w14:solidFill>
              <w14:schemeClr w14:val="tx1"/>
            </w14:solidFill>
          </w14:textFill>
        </w:rPr>
        <w:t xml:space="preserve">全部由外国投资者投资  </w:t>
      </w:r>
      <w:r>
        <w:rPr>
          <w:rFonts w:hint="eastAsia" w:ascii="宋体" w:hAnsi="宋体" w:eastAsia="宋体" w:cs="宋体"/>
          <w:color w:val="000000" w:themeColor="text1"/>
          <w:w w:val="100"/>
          <w:sz w:val="21"/>
          <w:szCs w:val="21"/>
          <w:lang w:val="en-US" w:eastAsia="zh-CN"/>
          <w14:textFill>
            <w14:solidFill>
              <w14:schemeClr w14:val="tx1"/>
            </w14:solidFill>
          </w14:textFill>
        </w:rPr>
        <w:sym w:font="Wingdings" w:char="00A8"/>
      </w:r>
      <w:r>
        <w:rPr>
          <w:rFonts w:hint="eastAsia" w:ascii="宋体" w:hAnsi="宋体" w:eastAsia="宋体" w:cs="宋体"/>
          <w:color w:val="000000" w:themeColor="text1"/>
          <w:w w:val="100"/>
          <w:sz w:val="21"/>
          <w:szCs w:val="21"/>
          <w:lang w:val="en-US" w:eastAsia="zh-CN"/>
          <w14:textFill>
            <w14:solidFill>
              <w14:schemeClr w14:val="tx1"/>
            </w14:solidFill>
          </w14:textFill>
        </w:rPr>
        <w:t>部分由外国投资者投资</w:t>
      </w:r>
    </w:p>
    <w:p>
      <w:pPr>
        <w:pStyle w:val="5"/>
        <w:keepNext w:val="0"/>
        <w:keepLines w:val="0"/>
        <w:pageBreakBefore w:val="0"/>
        <w:widowControl w:val="0"/>
        <w:numPr>
          <w:ilvl w:val="0"/>
          <w:numId w:val="1"/>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845" w:leftChars="0" w:right="0" w:hanging="405" w:firstLineChars="0"/>
        <w:jc w:val="left"/>
        <w:textAlignment w:val="auto"/>
        <w:rPr>
          <w:rFonts w:hint="default"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合同金额</w:t>
      </w:r>
    </w:p>
    <w:p>
      <w:pPr>
        <w:adjustRightInd w:val="0"/>
        <w:snapToGrid w:val="0"/>
        <w:spacing w:before="0" w:beforeLines="0"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（1）合同金额</w:t>
      </w:r>
      <w:r>
        <w:rPr>
          <w:rFonts w:hint="eastAsia" w:ascii="宋体" w:hAnsi="宋体" w:eastAsia="宋体" w:cs="宋体"/>
          <w:color w:val="000000" w:themeColor="text1"/>
          <w:sz w:val="21"/>
          <w:szCs w:val="21"/>
          <w:u w:val="none"/>
          <w:lang w:val="en-US" w:eastAsia="zh-CN"/>
          <w14:textFill>
            <w14:solidFill>
              <w14:schemeClr w14:val="tx1"/>
            </w14:solidFill>
          </w14:textFill>
        </w:rPr>
        <w:t>人民币</w:t>
      </w:r>
      <w:r>
        <w:rPr>
          <w:rFonts w:hint="eastAsia" w:ascii="宋体" w:hAnsi="宋体" w:eastAsia="宋体" w:cs="宋体"/>
          <w:color w:val="000000" w:themeColor="text1"/>
          <w:sz w:val="21"/>
          <w:szCs w:val="21"/>
          <w14:textFill>
            <w14:solidFill>
              <w14:schemeClr w14:val="tx1"/>
            </w14:solidFill>
          </w14:textFill>
        </w:rPr>
        <w:t>小写：</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left="0" w:firstLine="0" w:firstLineChars="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人民币</w:t>
      </w:r>
      <w:r>
        <w:rPr>
          <w:rFonts w:hint="eastAsia" w:ascii="宋体" w:hAnsi="宋体" w:eastAsia="宋体" w:cs="宋体"/>
          <w:color w:val="000000" w:themeColor="text1"/>
          <w:sz w:val="21"/>
          <w:szCs w:val="21"/>
          <w14:textFill>
            <w14:solidFill>
              <w14:schemeClr w14:val="tx1"/>
            </w14:solidFill>
          </w14:textFill>
        </w:rPr>
        <w:t>大写：</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分包金额</w:t>
      </w:r>
      <w:r>
        <w:rPr>
          <w:rFonts w:hint="eastAsia" w:ascii="宋体" w:hAnsi="宋体" w:eastAsia="宋体" w:cs="宋体"/>
          <w:color w:val="000000" w:themeColor="text1"/>
          <w:sz w:val="21"/>
          <w:szCs w:val="21"/>
          <w:lang w:eastAsia="zh-CN"/>
          <w14:textFill>
            <w14:solidFill>
              <w14:schemeClr w14:val="tx1"/>
            </w14:solidFill>
          </w14:textFill>
        </w:rPr>
        <w:t>（如有）</w:t>
      </w:r>
      <w:r>
        <w:rPr>
          <w:rFonts w:hint="eastAsia" w:ascii="宋体" w:hAnsi="宋体" w:eastAsia="宋体" w:cs="宋体"/>
          <w:color w:val="000000" w:themeColor="text1"/>
          <w:sz w:val="21"/>
          <w:szCs w:val="21"/>
          <w:u w:val="none"/>
          <w:lang w:val="en-US" w:eastAsia="zh-CN"/>
          <w14:textFill>
            <w14:solidFill>
              <w14:schemeClr w14:val="tx1"/>
            </w14:solidFill>
          </w14:textFill>
        </w:rPr>
        <w:t>人民币</w:t>
      </w:r>
      <w:r>
        <w:rPr>
          <w:rFonts w:hint="eastAsia" w:ascii="宋体" w:hAnsi="宋体" w:eastAsia="宋体" w:cs="宋体"/>
          <w:color w:val="000000" w:themeColor="text1"/>
          <w:sz w:val="21"/>
          <w:szCs w:val="21"/>
          <w14:textFill>
            <w14:solidFill>
              <w14:schemeClr w14:val="tx1"/>
            </w14:solidFill>
          </w14:textFill>
        </w:rPr>
        <w:t>小写：</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0" w:firstLineChars="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人民币</w:t>
      </w:r>
      <w:r>
        <w:rPr>
          <w:rFonts w:hint="eastAsia" w:ascii="宋体" w:hAnsi="宋体" w:eastAsia="宋体" w:cs="宋体"/>
          <w:color w:val="000000" w:themeColor="text1"/>
          <w:sz w:val="21"/>
          <w:szCs w:val="21"/>
          <w14:textFill>
            <w14:solidFill>
              <w14:schemeClr w14:val="tx1"/>
            </w14:solidFill>
          </w14:textFill>
        </w:rPr>
        <w:t>大写：</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合同定价方式</w:t>
      </w:r>
      <w:r>
        <w:rPr>
          <w:rFonts w:hint="eastAsia" w:ascii="宋体" w:hAnsi="宋体" w:eastAsia="宋体" w:cs="宋体"/>
          <w:color w:val="000000" w:themeColor="text1"/>
          <w:sz w:val="21"/>
          <w:szCs w:val="21"/>
          <w:lang w:eastAsia="zh-CN"/>
          <w14:textFill>
            <w14:solidFill>
              <w14:schemeClr w14:val="tx1"/>
            </w14:solidFill>
          </w14:textFill>
        </w:rPr>
        <w:t>（采用组合定价方式的，可以勾选多项）</w:t>
      </w:r>
      <w:r>
        <w:rPr>
          <w:rFonts w:hint="eastAsia" w:ascii="宋体" w:hAnsi="宋体" w:eastAsia="宋体" w:cs="宋体"/>
          <w:color w:val="000000" w:themeColor="text1"/>
          <w:sz w:val="21"/>
          <w:szCs w:val="21"/>
          <w14:textFill>
            <w14:solidFill>
              <w14:schemeClr w14:val="tx1"/>
            </w14:solidFill>
          </w14:textFill>
        </w:rPr>
        <w:t>：</w:t>
      </w:r>
    </w:p>
    <w:p>
      <w:pPr>
        <w:adjustRightInd w:val="0"/>
        <w:snapToGrid w:val="0"/>
        <w:spacing w:before="0" w:beforeLines="0" w:line="40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固定总价</w:t>
      </w: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sym w:font="Wingdings" w:char="00FE"/>
      </w:r>
      <w:r>
        <w:rPr>
          <w:rFonts w:hint="eastAsia" w:ascii="宋体" w:hAnsi="宋体" w:eastAsia="宋体" w:cs="宋体"/>
          <w:iCs/>
          <w:color w:val="000000" w:themeColor="text1"/>
          <w:sz w:val="21"/>
          <w:szCs w:val="21"/>
          <w14:textFill>
            <w14:solidFill>
              <w14:schemeClr w14:val="tx1"/>
            </w14:solidFill>
          </w14:textFill>
        </w:rPr>
        <w:t>固定单价</w:t>
      </w: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lang w:val="en-US" w:eastAsia="zh-CN"/>
          <w14:textFill>
            <w14:solidFill>
              <w14:schemeClr w14:val="tx1"/>
            </w14:solidFill>
          </w14:textFill>
        </w:rPr>
        <w:t>其他：</w:t>
      </w:r>
      <w:r>
        <w:rPr>
          <w:rFonts w:hint="eastAsia" w:ascii="宋体" w:hAnsi="宋体" w:eastAsia="宋体" w:cs="宋体"/>
          <w:color w:val="000000" w:themeColor="text1"/>
          <w:sz w:val="21"/>
          <w:szCs w:val="21"/>
          <w:u w:val="single"/>
          <w14:textFill>
            <w14:solidFill>
              <w14:schemeClr w14:val="tx1"/>
            </w14:solidFill>
          </w14:textFill>
        </w:rPr>
        <w:t xml:space="preserve">       </w:t>
      </w:r>
    </w:p>
    <w:p>
      <w:pPr>
        <w:pStyle w:val="16"/>
        <w:spacing w:beforeLines="0"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）付款方式（按项目实际勾选填写）：</w:t>
      </w:r>
    </w:p>
    <w:p>
      <w:pPr>
        <w:adjustRightInd w:val="0"/>
        <w:snapToGrid w:val="0"/>
        <w:spacing w:before="0" w:beforeLines="0" w:line="400" w:lineRule="exact"/>
        <w:ind w:firstLine="630" w:firstLineChars="3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14:textFill>
            <w14:solidFill>
              <w14:schemeClr w14:val="tx1"/>
            </w14:solidFill>
          </w14:textFill>
        </w:rPr>
        <w:t>全额付款：</w:t>
      </w:r>
      <w:r>
        <w:rPr>
          <w:rFonts w:hint="eastAsia" w:ascii="宋体" w:hAnsi="宋体" w:eastAsia="宋体" w:cs="宋体"/>
          <w:color w:val="000000" w:themeColor="text1"/>
          <w:sz w:val="21"/>
          <w:szCs w:val="21"/>
          <w:u w:val="single"/>
          <w14:textFill>
            <w14:solidFill>
              <w14:schemeClr w14:val="tx1"/>
            </w14:solidFill>
          </w14:textFill>
        </w:rPr>
        <w:t xml:space="preserve">     （应</w:t>
      </w:r>
      <w:r>
        <w:rPr>
          <w:rFonts w:hint="eastAsia" w:ascii="宋体" w:hAnsi="宋体" w:eastAsia="宋体" w:cs="宋体"/>
          <w:color w:val="000000" w:themeColor="text1"/>
          <w:sz w:val="21"/>
          <w:szCs w:val="21"/>
          <w:u w:val="single"/>
          <w:lang w:eastAsia="zh-CN"/>
          <w14:textFill>
            <w14:solidFill>
              <w14:schemeClr w14:val="tx1"/>
            </w14:solidFill>
          </w14:textFill>
        </w:rPr>
        <w:t>明确</w:t>
      </w:r>
      <w:r>
        <w:rPr>
          <w:rFonts w:hint="eastAsia" w:ascii="宋体" w:hAnsi="宋体" w:eastAsia="宋体" w:cs="宋体"/>
          <w:color w:val="000000" w:themeColor="text1"/>
          <w:sz w:val="21"/>
          <w:szCs w:val="21"/>
          <w:u w:val="single"/>
          <w14:textFill>
            <w14:solidFill>
              <w14:schemeClr w14:val="tx1"/>
            </w14:solidFill>
          </w14:textFill>
        </w:rPr>
        <w:t>一次性支付合同款项</w:t>
      </w:r>
      <w:r>
        <w:rPr>
          <w:rFonts w:hint="eastAsia" w:ascii="宋体" w:hAnsi="宋体" w:eastAsia="宋体" w:cs="宋体"/>
          <w:color w:val="000000" w:themeColor="text1"/>
          <w:sz w:val="21"/>
          <w:szCs w:val="21"/>
          <w:u w:val="single"/>
          <w:lang w:eastAsia="zh-CN"/>
          <w14:textFill>
            <w14:solidFill>
              <w14:schemeClr w14:val="tx1"/>
            </w14:solidFill>
          </w14:textFill>
        </w:rPr>
        <w:t>的条件</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pPr>
        <w:snapToGrid w:val="0"/>
        <w:spacing w:beforeLines="0" w:line="400" w:lineRule="exact"/>
        <w:ind w:firstLine="630" w:firstLineChars="3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14:textFill>
            <w14:solidFill>
              <w14:schemeClr w14:val="tx1"/>
            </w14:solidFill>
          </w14:textFill>
        </w:rPr>
        <w:t>分期付款：</w:t>
      </w:r>
      <w:r>
        <w:rPr>
          <w:rFonts w:hint="eastAsia" w:ascii="宋体" w:hAnsi="宋体" w:eastAsia="宋体" w:cs="宋体"/>
          <w:color w:val="000000" w:themeColor="text1"/>
          <w:sz w:val="21"/>
          <w:szCs w:val="21"/>
          <w:u w:val="single"/>
          <w14:textFill>
            <w14:solidFill>
              <w14:schemeClr w14:val="tx1"/>
            </w14:solidFill>
          </w14:textFill>
        </w:rPr>
        <w:t xml:space="preserve">  （应明确分期支付合同款项的各期比例和支付条件</w:t>
      </w:r>
      <w:r>
        <w:rPr>
          <w:rFonts w:hint="eastAsia" w:ascii="宋体" w:hAnsi="宋体" w:eastAsia="宋体" w:cs="宋体"/>
          <w:color w:val="000000" w:themeColor="text1"/>
          <w:sz w:val="21"/>
          <w:szCs w:val="21"/>
          <w:u w:val="single"/>
          <w:lang w:eastAsia="zh-CN"/>
          <w14:textFill>
            <w14:solidFill>
              <w14:schemeClr w14:val="tx1"/>
            </w14:solidFill>
          </w14:textFill>
        </w:rPr>
        <w:t>，各期支付条件应与分期履约验收情况挂钩</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none"/>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其中涉及预付款的</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（应明确预付款的支付比例和支付条件）</w:t>
      </w:r>
    </w:p>
    <w:p>
      <w:pPr>
        <w:pStyle w:val="16"/>
        <w:numPr>
          <w:ilvl w:val="0"/>
          <w:numId w:val="0"/>
        </w:numPr>
        <w:spacing w:beforeLines="0" w:line="400" w:lineRule="exact"/>
        <w:ind w:left="0" w:leftChars="0" w:right="0" w:rightChars="0"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en-US" w:bidi="ar-SA"/>
          <w14:textFill>
            <w14:solidFill>
              <w14:schemeClr w14:val="tx1"/>
            </w14:solidFill>
          </w14:textFill>
        </w:rPr>
        <w:t>（</w:t>
      </w:r>
      <w:r>
        <w:rPr>
          <w:rFonts w:hint="eastAsia" w:ascii="宋体" w:hAnsi="宋体" w:eastAsia="宋体" w:cs="宋体"/>
          <w:color w:val="000000" w:themeColor="text1"/>
          <w:sz w:val="21"/>
          <w:szCs w:val="21"/>
          <w:lang w:val="en-US" w:eastAsia="zh-CN" w:bidi="ar-SA"/>
          <w14:textFill>
            <w14:solidFill>
              <w14:schemeClr w14:val="tx1"/>
            </w14:solidFill>
          </w14:textFill>
        </w:rPr>
        <w:t>4</w:t>
      </w:r>
      <w:r>
        <w:rPr>
          <w:rFonts w:hint="eastAsia" w:ascii="宋体" w:hAnsi="宋体" w:eastAsia="宋体" w:cs="宋体"/>
          <w:color w:val="000000" w:themeColor="text1"/>
          <w:sz w:val="21"/>
          <w:szCs w:val="21"/>
          <w:lang w:val="en-US" w:eastAsia="en-US" w:bidi="ar-SA"/>
          <w14:textFill>
            <w14:solidFill>
              <w14:schemeClr w14:val="tx1"/>
            </w14:solidFill>
          </w14:textFill>
        </w:rPr>
        <w:t>）</w:t>
      </w:r>
      <w:r>
        <w:rPr>
          <w:rFonts w:hint="default" w:ascii="宋体" w:hAnsi="宋体" w:eastAsia="宋体" w:cs="宋体"/>
          <w:color w:val="000000" w:themeColor="text1"/>
          <w:sz w:val="21"/>
          <w:szCs w:val="21"/>
          <w:lang w:val="en" w:eastAsia="zh-CN"/>
          <w14:textFill>
            <w14:solidFill>
              <w14:schemeClr w14:val="tx1"/>
            </w14:solidFill>
          </w14:textFill>
        </w:rPr>
        <w:t>乙方</w:t>
      </w:r>
      <w:r>
        <w:rPr>
          <w:rFonts w:hint="eastAsia" w:ascii="宋体" w:hAnsi="宋体" w:eastAsia="宋体" w:cs="宋体"/>
          <w:color w:val="000000" w:themeColor="text1"/>
          <w:spacing w:val="0"/>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14:textFill>
            <w14:solidFill>
              <w14:schemeClr w14:val="tx1"/>
            </w14:solidFill>
          </w14:textFill>
        </w:rPr>
        <w:t xml:space="preserve">是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14:textFill>
            <w14:solidFill>
              <w14:schemeClr w14:val="tx1"/>
            </w14:solidFill>
          </w14:textFill>
        </w:rPr>
        <w:t>否）</w:t>
      </w:r>
      <w:r>
        <w:rPr>
          <w:rFonts w:hint="eastAsia" w:ascii="宋体" w:hAnsi="宋体" w:eastAsia="宋体" w:cs="宋体"/>
          <w:color w:val="000000" w:themeColor="text1"/>
          <w:sz w:val="21"/>
          <w:szCs w:val="21"/>
          <w:lang w:val="en-US" w:eastAsia="zh-CN"/>
          <w14:textFill>
            <w14:solidFill>
              <w14:schemeClr w14:val="tx1"/>
            </w14:solidFill>
          </w14:textFill>
        </w:rPr>
        <w:t>向</w:t>
      </w:r>
      <w:r>
        <w:rPr>
          <w:rFonts w:hint="default" w:ascii="宋体" w:hAnsi="宋体" w:eastAsia="宋体" w:cs="宋体"/>
          <w:color w:val="000000" w:themeColor="text1"/>
          <w:sz w:val="21"/>
          <w:szCs w:val="21"/>
          <w:lang w:val="en" w:eastAsia="zh-CN"/>
          <w14:textFill>
            <w14:solidFill>
              <w14:schemeClr w14:val="tx1"/>
            </w14:solidFill>
          </w14:textFill>
        </w:rPr>
        <w:t>甲方</w:t>
      </w:r>
      <w:r>
        <w:rPr>
          <w:rFonts w:hint="eastAsia" w:ascii="宋体" w:hAnsi="宋体" w:eastAsia="宋体" w:cs="宋体"/>
          <w:color w:val="000000" w:themeColor="text1"/>
          <w:sz w:val="21"/>
          <w:szCs w:val="21"/>
          <w:lang w:val="en-US" w:eastAsia="zh-CN"/>
          <w14:textFill>
            <w14:solidFill>
              <w14:schemeClr w14:val="tx1"/>
            </w14:solidFill>
          </w14:textFill>
        </w:rPr>
        <w:t>收取房屋租赁</w:t>
      </w:r>
      <w:r>
        <w:rPr>
          <w:rFonts w:hint="eastAsia" w:ascii="宋体" w:hAnsi="宋体" w:eastAsia="宋体" w:cs="宋体"/>
          <w:color w:val="000000" w:themeColor="text1"/>
          <w:sz w:val="21"/>
          <w:szCs w:val="21"/>
          <w14:textFill>
            <w14:solidFill>
              <w14:schemeClr w14:val="tx1"/>
            </w14:solidFill>
          </w14:textFill>
        </w:rPr>
        <w:t>押金</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金额为</w:t>
      </w:r>
      <w:r>
        <w:rPr>
          <w:rFonts w:hint="eastAsia" w:ascii="宋体" w:hAnsi="宋体" w:eastAsia="宋体" w:cs="宋体"/>
          <w:color w:val="000000" w:themeColor="text1"/>
          <w:sz w:val="21"/>
          <w:szCs w:val="21"/>
          <w14:textFill>
            <w14:solidFill>
              <w14:schemeClr w14:val="tx1"/>
            </w14:solidFill>
          </w14:textFill>
        </w:rPr>
        <w:t>：</w:t>
      </w:r>
    </w:p>
    <w:p>
      <w:pPr>
        <w:adjustRightInd w:val="0"/>
        <w:snapToGrid w:val="0"/>
        <w:spacing w:before="0" w:beforeLines="0" w:line="400" w:lineRule="exact"/>
        <w:ind w:left="0" w:leftChars="0" w:firstLine="0" w:firstLineChars="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人民币</w:t>
      </w:r>
      <w:r>
        <w:rPr>
          <w:rFonts w:hint="eastAsia" w:ascii="宋体" w:hAnsi="宋体" w:eastAsia="宋体" w:cs="宋体"/>
          <w:color w:val="000000" w:themeColor="text1"/>
          <w:sz w:val="21"/>
          <w:szCs w:val="21"/>
          <w14:textFill>
            <w14:solidFill>
              <w14:schemeClr w14:val="tx1"/>
            </w14:solidFill>
          </w14:textFill>
        </w:rPr>
        <w:t>小写：</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人民币</w:t>
      </w:r>
      <w:r>
        <w:rPr>
          <w:rFonts w:hint="eastAsia" w:ascii="宋体" w:hAnsi="宋体" w:eastAsia="宋体" w:cs="宋体"/>
          <w:color w:val="000000" w:themeColor="text1"/>
          <w:sz w:val="21"/>
          <w:szCs w:val="21"/>
          <w14:textFill>
            <w14:solidFill>
              <w14:schemeClr w14:val="tx1"/>
            </w14:solidFill>
          </w14:textFill>
        </w:rPr>
        <w:t>大写：</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pPr>
        <w:pStyle w:val="5"/>
        <w:keepNext w:val="0"/>
        <w:keepLines w:val="0"/>
        <w:pageBreakBefore w:val="0"/>
        <w:widowControl w:val="0"/>
        <w:numPr>
          <w:ilvl w:val="0"/>
          <w:numId w:val="1"/>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845" w:leftChars="0" w:right="0" w:hanging="405" w:firstLineChars="0"/>
        <w:jc w:val="left"/>
        <w:textAlignment w:val="auto"/>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合同履行</w:t>
      </w:r>
    </w:p>
    <w:p>
      <w:pPr>
        <w:pStyle w:val="5"/>
        <w:keepNext w:val="0"/>
        <w:keepLines w:val="0"/>
        <w:pageBreakBefore w:val="0"/>
        <w:widowControl w:val="0"/>
        <w:tabs>
          <w:tab w:val="left" w:pos="1437"/>
          <w:tab w:val="left" w:pos="3417"/>
          <w:tab w:val="left" w:pos="4077"/>
          <w:tab w:val="left" w:pos="4737"/>
          <w:tab w:val="left" w:pos="6111"/>
          <w:tab w:val="left" w:pos="6825"/>
          <w:tab w:val="left" w:pos="7539"/>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14:textFill>
            <w14:solidFill>
              <w14:schemeClr w14:val="tx1"/>
            </w14:solidFill>
          </w14:textFill>
        </w:rPr>
        <w:t>租赁期限从</w:t>
      </w:r>
      <w:r>
        <w:rPr>
          <w:rFonts w:hint="eastAsia" w:ascii="宋体" w:hAnsi="宋体" w:eastAsia="宋体" w:cs="宋体"/>
          <w:color w:val="000000" w:themeColor="text1"/>
          <w:spacing w:val="0"/>
          <w:sz w:val="21"/>
          <w:szCs w:val="21"/>
          <w:u w:val="single" w:color="231F20"/>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年</w:t>
      </w:r>
      <w:r>
        <w:rPr>
          <w:rFonts w:hint="eastAsia" w:ascii="宋体" w:hAnsi="宋体" w:eastAsia="宋体" w:cs="宋体"/>
          <w:color w:val="000000" w:themeColor="text1"/>
          <w:spacing w:val="0"/>
          <w:sz w:val="21"/>
          <w:szCs w:val="21"/>
          <w:u w:val="single" w:color="231F20"/>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月</w:t>
      </w:r>
      <w:r>
        <w:rPr>
          <w:rFonts w:hint="eastAsia" w:ascii="宋体" w:hAnsi="宋体" w:eastAsia="宋体" w:cs="宋体"/>
          <w:color w:val="000000" w:themeColor="text1"/>
          <w:spacing w:val="0"/>
          <w:sz w:val="21"/>
          <w:szCs w:val="21"/>
          <w:u w:val="single" w:color="231F20"/>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日至</w:t>
      </w:r>
      <w:r>
        <w:rPr>
          <w:rFonts w:hint="eastAsia" w:ascii="宋体" w:hAnsi="宋体" w:eastAsia="宋体" w:cs="宋体"/>
          <w:color w:val="000000" w:themeColor="text1"/>
          <w:spacing w:val="0"/>
          <w:sz w:val="21"/>
          <w:szCs w:val="21"/>
          <w:u w:val="single" w:color="231F20"/>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年</w:t>
      </w:r>
      <w:r>
        <w:rPr>
          <w:rFonts w:hint="eastAsia" w:ascii="宋体" w:hAnsi="宋体" w:eastAsia="宋体" w:cs="宋体"/>
          <w:color w:val="000000" w:themeColor="text1"/>
          <w:spacing w:val="0"/>
          <w:sz w:val="21"/>
          <w:szCs w:val="21"/>
          <w:u w:val="single" w:color="231F20"/>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月</w:t>
      </w:r>
      <w:r>
        <w:rPr>
          <w:rFonts w:hint="eastAsia" w:ascii="宋体" w:hAnsi="宋体" w:eastAsia="宋体" w:cs="宋体"/>
          <w:color w:val="000000" w:themeColor="text1"/>
          <w:spacing w:val="0"/>
          <w:sz w:val="21"/>
          <w:szCs w:val="21"/>
          <w:u w:val="single" w:color="231F20"/>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日。</w:t>
      </w:r>
    </w:p>
    <w:p>
      <w:pPr>
        <w:adjustRightInd w:val="0"/>
        <w:snapToGrid w:val="0"/>
        <w:spacing w:before="0" w:beforeLines="0"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履约</w:t>
      </w:r>
      <w:r>
        <w:rPr>
          <w:rFonts w:hint="eastAsia" w:ascii="宋体" w:hAnsi="宋体" w:eastAsia="宋体" w:cs="宋体"/>
          <w:color w:val="000000" w:themeColor="text1"/>
          <w:sz w:val="21"/>
          <w:szCs w:val="21"/>
          <w14:textFill>
            <w14:solidFill>
              <w14:schemeClr w14:val="tx1"/>
            </w14:solidFill>
          </w14:textFill>
        </w:rPr>
        <w:t>地点</w:t>
      </w:r>
      <w:r>
        <w:rPr>
          <w:rFonts w:hint="eastAsia" w:ascii="宋体" w:hAnsi="宋体" w:eastAsia="宋体" w:cs="宋体"/>
          <w:b w:val="0"/>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（3）履约担保：</w:t>
      </w:r>
      <w:r>
        <w:rPr>
          <w:rFonts w:hint="eastAsia" w:ascii="宋体" w:hAnsi="宋体" w:eastAsia="宋体" w:cs="宋体"/>
          <w:color w:val="000000" w:themeColor="text1"/>
          <w:sz w:val="21"/>
          <w:szCs w:val="21"/>
          <w:lang w:val="en-US" w:eastAsia="zh-CN"/>
          <w14:textFill>
            <w14:solidFill>
              <w14:schemeClr w14:val="tx1"/>
            </w14:solidFill>
          </w14:textFill>
        </w:rPr>
        <w:t>是否收取履约保证金：</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lang w:eastAsia="zh-CN"/>
          <w14:textFill>
            <w14:solidFill>
              <w14:schemeClr w14:val="tx1"/>
            </w14:solidFill>
          </w14:textFill>
        </w:rPr>
        <w:t>是</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lang w:eastAsia="zh-CN"/>
          <w14:textFill>
            <w14:solidFill>
              <w14:schemeClr w14:val="tx1"/>
            </w14:solidFill>
          </w14:textFill>
        </w:rPr>
        <w:t>否</w:t>
      </w:r>
    </w:p>
    <w:p>
      <w:pPr>
        <w:pStyle w:val="2"/>
        <w:spacing w:beforeLines="0"/>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eastAsia="宋体" w:cs="宋体"/>
          <w:bCs/>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lang w:val="en-US" w:eastAsia="zh-CN"/>
          <w14:textFill>
            <w14:solidFill>
              <w14:schemeClr w14:val="tx1"/>
            </w14:solidFill>
          </w14:textFill>
        </w:rPr>
        <w:t xml:space="preserve">   收取履约保证金形式：</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pStyle w:val="2"/>
        <w:spacing w:beforeLines="0"/>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 xml:space="preserve">     收取履约保证金金额：</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snapToGrid w:val="0"/>
        <w:spacing w:beforeLines="0" w:line="4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u w:val="none"/>
          <w:lang w:val="en-US" w:eastAsia="zh-CN"/>
          <w14:textFill>
            <w14:solidFill>
              <w14:schemeClr w14:val="tx1"/>
            </w14:solidFill>
          </w14:textFill>
        </w:rPr>
        <w:t xml:space="preserve">     履约担保期限</w:t>
      </w:r>
      <w:r>
        <w:rPr>
          <w:rFonts w:hint="eastAsia" w:ascii="宋体" w:hAnsi="宋体" w:eastAsia="宋体" w:cs="宋体"/>
          <w:bCs/>
          <w:color w:val="000000" w:themeColor="text1"/>
          <w:sz w:val="21"/>
          <w:szCs w:val="21"/>
          <w:u w:val="none"/>
          <w:lang w:eastAsia="zh-CN"/>
          <w14:textFill>
            <w14:solidFill>
              <w14:schemeClr w14:val="tx1"/>
            </w14:solidFill>
          </w14:textFill>
        </w:rPr>
        <w:t>：</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beforeLines="0" w:line="400" w:lineRule="exact"/>
        <w:ind w:left="418" w:leftChars="190" w:right="0" w:firstLine="0" w:firstLineChars="0"/>
        <w:jc w:val="left"/>
        <w:textAlignment w:val="auto"/>
        <w:rPr>
          <w:rFonts w:hint="eastAsia" w:ascii="宋体" w:hAnsi="宋体" w:eastAsia="宋体" w:cs="宋体"/>
          <w:color w:val="000000" w:themeColor="text1"/>
          <w:spacing w:val="0"/>
          <w:sz w:val="21"/>
          <w:szCs w:val="21"/>
          <w:u w:val="single" w:color="auto"/>
          <w:lang w:val="en-US"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4</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14:textFill>
            <w14:solidFill>
              <w14:schemeClr w14:val="tx1"/>
            </w14:solidFill>
          </w14:textFill>
        </w:rPr>
        <w:t>租赁房屋的用途</w:t>
      </w:r>
      <w:r>
        <w:rPr>
          <w:rFonts w:hint="eastAsia" w:ascii="宋体" w:hAnsi="宋体" w:eastAsia="宋体" w:cs="宋体"/>
          <w:color w:val="000000" w:themeColor="text1"/>
          <w:spacing w:val="0"/>
          <w:sz w:val="21"/>
          <w:szCs w:val="21"/>
          <w:u w:val="none" w:color="auto"/>
          <w14:textFill>
            <w14:solidFill>
              <w14:schemeClr w14:val="tx1"/>
            </w14:solidFill>
          </w14:textFill>
        </w:rPr>
        <w:t>：</w:t>
      </w:r>
      <w:r>
        <w:rPr>
          <w:rFonts w:hint="eastAsia" w:ascii="宋体" w:hAnsi="宋体" w:eastAsia="宋体" w:cs="宋体"/>
          <w:color w:val="000000" w:themeColor="text1"/>
          <w:spacing w:val="0"/>
          <w:sz w:val="21"/>
          <w:szCs w:val="21"/>
          <w:u w:val="single" w:color="auto"/>
          <w:lang w:val="en-US" w:eastAsia="zh-CN"/>
          <w14:textFill>
            <w14:solidFill>
              <w14:schemeClr w14:val="tx1"/>
            </w14:solidFill>
          </w14:textFill>
        </w:rPr>
        <w:t xml:space="preserve">                                                             </w:t>
      </w:r>
    </w:p>
    <w:p>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beforeLines="0" w:line="400" w:lineRule="exact"/>
        <w:ind w:left="418" w:leftChars="190" w:right="0" w:firstLine="0" w:firstLineChars="0"/>
        <w:jc w:val="left"/>
        <w:textAlignment w:val="auto"/>
        <w:rPr>
          <w:rFonts w:hint="default" w:ascii="宋体" w:hAnsi="宋体" w:eastAsia="宋体" w:cs="宋体"/>
          <w:color w:val="000000" w:themeColor="text1"/>
          <w:spacing w:val="0"/>
          <w:sz w:val="21"/>
          <w:szCs w:val="21"/>
          <w:u w:val="single" w:color="auto"/>
          <w:lang w:val="en-US" w:eastAsia="zh-CN"/>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pacing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pacing w:val="0"/>
          <w:sz w:val="21"/>
          <w:szCs w:val="21"/>
          <w:highlight w:val="none"/>
          <w:lang w:eastAsia="zh-CN"/>
          <w14:textFill>
            <w14:solidFill>
              <w14:schemeClr w14:val="tx1"/>
            </w14:solidFill>
          </w14:textFill>
        </w:rPr>
        <w:t>）</w:t>
      </w:r>
      <w:r>
        <w:rPr>
          <w:rFonts w:hint="default" w:ascii="宋体" w:hAnsi="宋体" w:eastAsia="宋体" w:cs="宋体"/>
          <w:color w:val="000000" w:themeColor="text1"/>
          <w:spacing w:val="0"/>
          <w:sz w:val="21"/>
          <w:szCs w:val="21"/>
          <w:lang w:val="en"/>
          <w14:textFill>
            <w14:solidFill>
              <w14:schemeClr w14:val="tx1"/>
            </w14:solidFill>
          </w14:textFill>
        </w:rPr>
        <w:t>乙方</w:t>
      </w:r>
      <w:r>
        <w:rPr>
          <w:rFonts w:hint="eastAsia" w:ascii="宋体" w:hAnsi="宋体" w:eastAsia="宋体" w:cs="宋体"/>
          <w:color w:val="000000" w:themeColor="text1"/>
          <w:spacing w:val="0"/>
          <w:sz w:val="21"/>
          <w:szCs w:val="21"/>
          <w14:textFill>
            <w14:solidFill>
              <w14:schemeClr w14:val="tx1"/>
            </w14:solidFill>
          </w14:textFill>
        </w:rPr>
        <w:t>维修的范围、时间及费用负担</w:t>
      </w:r>
      <w:r>
        <w:rPr>
          <w:rFonts w:hint="eastAsia" w:ascii="宋体" w:hAnsi="宋体" w:eastAsia="宋体" w:cs="宋体"/>
          <w:color w:val="000000" w:themeColor="text1"/>
          <w:spacing w:val="0"/>
          <w:sz w:val="21"/>
          <w:szCs w:val="21"/>
          <w:u w:val="none" w:color="auto"/>
          <w14:textFill>
            <w14:solidFill>
              <w14:schemeClr w14:val="tx1"/>
            </w14:solidFill>
          </w14:textFill>
        </w:rPr>
        <w:t>：</w:t>
      </w:r>
      <w:r>
        <w:rPr>
          <w:rFonts w:hint="eastAsia" w:ascii="宋体" w:hAnsi="宋体" w:eastAsia="宋体" w:cs="宋体"/>
          <w:color w:val="000000" w:themeColor="text1"/>
          <w:spacing w:val="0"/>
          <w:sz w:val="21"/>
          <w:szCs w:val="21"/>
          <w:u w:val="single" w:color="auto"/>
          <w:lang w:val="en-US" w:eastAsia="zh-CN"/>
          <w14:textFill>
            <w14:solidFill>
              <w14:schemeClr w14:val="tx1"/>
            </w14:solidFill>
          </w14:textFill>
        </w:rPr>
        <w:t xml:space="preserve">                                    </w:t>
      </w:r>
    </w:p>
    <w:p>
      <w:pPr>
        <w:pStyle w:val="5"/>
        <w:keepNext w:val="0"/>
        <w:keepLines w:val="0"/>
        <w:pageBreakBefore w:val="0"/>
        <w:widowControl w:val="0"/>
        <w:tabs>
          <w:tab w:val="left" w:pos="1437"/>
        </w:tabs>
        <w:kinsoku/>
        <w:wordWrap/>
        <w:overflowPunct/>
        <w:topLinePunct w:val="0"/>
        <w:autoSpaceDE w:val="0"/>
        <w:autoSpaceDN w:val="0"/>
        <w:bidi w:val="0"/>
        <w:adjustRightInd/>
        <w:snapToGrid/>
        <w:spacing w:before="0" w:beforeLines="0" w:line="400" w:lineRule="exact"/>
        <w:ind w:left="0" w:right="0" w:firstLine="421" w:firstLineChars="200"/>
        <w:jc w:val="left"/>
        <w:textAlignment w:val="auto"/>
        <w:rPr>
          <w:rFonts w:hint="eastAsia" w:ascii="宋体" w:hAnsi="宋体" w:eastAsia="宋体" w:cs="宋体"/>
          <w:b/>
          <w:bCs/>
          <w:color w:val="000000" w:themeColor="text1"/>
          <w:spacing w:val="0"/>
          <w:sz w:val="21"/>
          <w:szCs w:val="21"/>
          <w:highlight w:val="yellow"/>
          <w:lang w:eastAsia="zh-CN"/>
          <w14:textFill>
            <w14:solidFill>
              <w14:schemeClr w14:val="tx1"/>
            </w14:solidFill>
          </w14:textFill>
        </w:rPr>
      </w:pPr>
    </w:p>
    <w:p>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beforeLines="0" w:line="400" w:lineRule="exact"/>
        <w:ind w:left="418" w:leftChars="190" w:right="0" w:firstLine="0" w:firstLineChars="0"/>
        <w:jc w:val="left"/>
        <w:textAlignment w:val="auto"/>
        <w:rPr>
          <w:rFonts w:hint="default" w:ascii="宋体" w:hAnsi="宋体" w:eastAsia="宋体" w:cs="宋体"/>
          <w:color w:val="000000" w:themeColor="text1"/>
          <w:spacing w:val="0"/>
          <w:sz w:val="21"/>
          <w:szCs w:val="21"/>
          <w:u w:val="single" w:color="auto"/>
          <w:lang w:val="en-US"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6</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default" w:ascii="宋体" w:hAnsi="宋体" w:eastAsia="宋体" w:cs="宋体"/>
          <w:color w:val="000000" w:themeColor="text1"/>
          <w:spacing w:val="0"/>
          <w:sz w:val="21"/>
          <w:szCs w:val="21"/>
          <w:lang w:val="en"/>
          <w14:textFill>
            <w14:solidFill>
              <w14:schemeClr w14:val="tx1"/>
            </w14:solidFill>
          </w14:textFill>
        </w:rPr>
        <w:t>甲方</w:t>
      </w:r>
      <w:r>
        <w:rPr>
          <w:rFonts w:hint="eastAsia" w:ascii="宋体" w:hAnsi="宋体" w:eastAsia="宋体" w:cs="宋体"/>
          <w:color w:val="000000" w:themeColor="text1"/>
          <w:spacing w:val="0"/>
          <w:sz w:val="21"/>
          <w:szCs w:val="21"/>
          <w14:textFill>
            <w14:solidFill>
              <w14:schemeClr w14:val="tx1"/>
            </w14:solidFill>
          </w14:textFill>
        </w:rPr>
        <w:t>维修的范围及费用负担</w:t>
      </w:r>
      <w:r>
        <w:rPr>
          <w:rFonts w:hint="eastAsia" w:ascii="宋体" w:hAnsi="宋体" w:eastAsia="宋体" w:cs="宋体"/>
          <w:color w:val="000000" w:themeColor="text1"/>
          <w:spacing w:val="0"/>
          <w:sz w:val="21"/>
          <w:szCs w:val="21"/>
          <w:u w:val="none" w:color="auto"/>
          <w14:textFill>
            <w14:solidFill>
              <w14:schemeClr w14:val="tx1"/>
            </w14:solidFill>
          </w14:textFill>
        </w:rPr>
        <w:t>：</w:t>
      </w:r>
      <w:r>
        <w:rPr>
          <w:rFonts w:hint="eastAsia" w:ascii="宋体" w:hAnsi="宋体" w:eastAsia="宋体" w:cs="宋体"/>
          <w:color w:val="000000" w:themeColor="text1"/>
          <w:spacing w:val="0"/>
          <w:sz w:val="21"/>
          <w:szCs w:val="21"/>
          <w:u w:val="single" w:color="231F20"/>
          <w14:textFill>
            <w14:solidFill>
              <w14:schemeClr w14:val="tx1"/>
            </w14:solidFill>
          </w14:textFill>
        </w:rPr>
        <w:tab/>
      </w:r>
    </w:p>
    <w:p>
      <w:pPr>
        <w:pStyle w:val="5"/>
        <w:keepNext w:val="0"/>
        <w:keepLines w:val="0"/>
        <w:pageBreakBefore w:val="0"/>
        <w:widowControl w:val="0"/>
        <w:tabs>
          <w:tab w:val="left" w:pos="1437"/>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eastAsia" w:ascii="宋体" w:hAnsi="宋体" w:eastAsia="宋体" w:cs="宋体"/>
          <w:b w:val="0"/>
          <w:bCs w:val="0"/>
          <w:color w:val="000000" w:themeColor="text1"/>
          <w:spacing w:val="0"/>
          <w:sz w:val="21"/>
          <w:szCs w:val="21"/>
          <w14:textFill>
            <w14:solidFill>
              <w14:schemeClr w14:val="tx1"/>
            </w14:solidFill>
          </w14:textFill>
        </w:rPr>
      </w:pPr>
      <w:r>
        <w:rPr>
          <w:rFonts w:hint="eastAsia" w:ascii="宋体" w:hAnsi="宋体" w:eastAsia="宋体" w:cs="宋体"/>
          <w:b w:val="0"/>
          <w:bCs w:val="0"/>
          <w:color w:val="000000" w:themeColor="text1"/>
          <w:spacing w:val="0"/>
          <w:sz w:val="21"/>
          <w:szCs w:val="21"/>
          <w:lang w:eastAsia="zh-CN"/>
          <w14:textFill>
            <w14:solidFill>
              <w14:schemeClr w14:val="tx1"/>
            </w14:solidFill>
          </w14:textFill>
        </w:rPr>
        <w:t>（</w:t>
      </w:r>
      <w:r>
        <w:rPr>
          <w:rFonts w:hint="eastAsia" w:ascii="宋体" w:hAnsi="宋体" w:eastAsia="宋体" w:cs="宋体"/>
          <w:b w:val="0"/>
          <w:bCs w:val="0"/>
          <w:color w:val="000000" w:themeColor="text1"/>
          <w:spacing w:val="0"/>
          <w:sz w:val="21"/>
          <w:szCs w:val="21"/>
          <w:lang w:val="en-US" w:eastAsia="zh-CN"/>
          <w14:textFill>
            <w14:solidFill>
              <w14:schemeClr w14:val="tx1"/>
            </w14:solidFill>
          </w14:textFill>
        </w:rPr>
        <w:t>7</w:t>
      </w:r>
      <w:r>
        <w:rPr>
          <w:rFonts w:hint="eastAsia" w:ascii="宋体" w:hAnsi="宋体" w:eastAsia="宋体" w:cs="宋体"/>
          <w:b w:val="0"/>
          <w:bCs w:val="0"/>
          <w:color w:val="000000" w:themeColor="text1"/>
          <w:spacing w:val="0"/>
          <w:sz w:val="21"/>
          <w:szCs w:val="21"/>
          <w:lang w:eastAsia="zh-CN"/>
          <w14:textFill>
            <w14:solidFill>
              <w14:schemeClr w14:val="tx1"/>
            </w14:solidFill>
          </w14:textFill>
        </w:rPr>
        <w:t>）</w:t>
      </w:r>
      <w:r>
        <w:rPr>
          <w:rFonts w:hint="default" w:ascii="宋体" w:hAnsi="宋体" w:eastAsia="宋体" w:cs="宋体"/>
          <w:b w:val="0"/>
          <w:bCs w:val="0"/>
          <w:color w:val="000000" w:themeColor="text1"/>
          <w:spacing w:val="0"/>
          <w:sz w:val="21"/>
          <w:szCs w:val="21"/>
          <w:highlight w:val="none"/>
          <w:lang w:val="en"/>
          <w14:textFill>
            <w14:solidFill>
              <w14:schemeClr w14:val="tx1"/>
            </w14:solidFill>
          </w14:textFill>
        </w:rPr>
        <w:t>乙方</w:t>
      </w:r>
      <w:r>
        <w:rPr>
          <w:rFonts w:hint="eastAsia" w:ascii="宋体" w:hAnsi="宋体" w:eastAsia="宋体" w:cs="宋体"/>
          <w:b w:val="0"/>
          <w:bCs w:val="0"/>
          <w:color w:val="000000" w:themeColor="text1"/>
          <w:spacing w:val="0"/>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sym w:font="Wingdings" w:char="00A8"/>
      </w:r>
      <w:r>
        <w:rPr>
          <w:rFonts w:hint="eastAsia" w:ascii="宋体" w:hAnsi="宋体" w:eastAsia="宋体" w:cs="宋体"/>
          <w:b w:val="0"/>
          <w:bCs w:val="0"/>
          <w:color w:val="000000" w:themeColor="text1"/>
          <w:spacing w:val="0"/>
          <w:sz w:val="21"/>
          <w:szCs w:val="21"/>
          <w:highlight w:val="none"/>
          <w14:textFill>
            <w14:solidFill>
              <w14:schemeClr w14:val="tx1"/>
            </w14:solidFill>
          </w14:textFill>
        </w:rPr>
        <w:t xml:space="preserve">是 </w:t>
      </w:r>
      <w:r>
        <w:rPr>
          <w:rFonts w:hint="eastAsia" w:ascii="宋体" w:hAnsi="宋体" w:eastAsia="宋体" w:cs="宋体"/>
          <w:b w:val="0"/>
          <w:bCs w:val="0"/>
          <w:color w:val="000000" w:themeColor="text1"/>
          <w:spacing w:val="0"/>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sym w:font="Wingdings" w:char="00A8"/>
      </w:r>
      <w:r>
        <w:rPr>
          <w:rFonts w:hint="eastAsia" w:ascii="宋体" w:hAnsi="宋体" w:eastAsia="宋体" w:cs="宋体"/>
          <w:b w:val="0"/>
          <w:bCs w:val="0"/>
          <w:color w:val="000000" w:themeColor="text1"/>
          <w:spacing w:val="0"/>
          <w:sz w:val="21"/>
          <w:szCs w:val="21"/>
          <w:highlight w:val="none"/>
          <w14:textFill>
            <w14:solidFill>
              <w14:schemeClr w14:val="tx1"/>
            </w14:solidFill>
          </w14:textFill>
        </w:rPr>
        <w:t>否）允许</w:t>
      </w:r>
      <w:r>
        <w:rPr>
          <w:rFonts w:hint="default" w:ascii="宋体" w:hAnsi="宋体" w:eastAsia="宋体" w:cs="宋体"/>
          <w:b w:val="0"/>
          <w:bCs w:val="0"/>
          <w:color w:val="000000" w:themeColor="text1"/>
          <w:spacing w:val="0"/>
          <w:sz w:val="21"/>
          <w:szCs w:val="21"/>
          <w:highlight w:val="none"/>
          <w:lang w:val="en"/>
          <w14:textFill>
            <w14:solidFill>
              <w14:schemeClr w14:val="tx1"/>
            </w14:solidFill>
          </w14:textFill>
        </w:rPr>
        <w:t>甲方</w:t>
      </w:r>
      <w:r>
        <w:rPr>
          <w:rFonts w:hint="eastAsia" w:ascii="宋体" w:hAnsi="宋体" w:eastAsia="宋体" w:cs="宋体"/>
          <w:b w:val="0"/>
          <w:bCs w:val="0"/>
          <w:color w:val="000000" w:themeColor="text1"/>
          <w:spacing w:val="0"/>
          <w:sz w:val="21"/>
          <w:szCs w:val="21"/>
          <w:highlight w:val="none"/>
          <w14:textFill>
            <w14:solidFill>
              <w14:schemeClr w14:val="tx1"/>
            </w14:solidFill>
          </w14:textFill>
        </w:rPr>
        <w:t>转租租赁房屋。</w:t>
      </w:r>
    </w:p>
    <w:p>
      <w:pPr>
        <w:pStyle w:val="5"/>
        <w:keepNext w:val="0"/>
        <w:keepLines w:val="0"/>
        <w:pageBreakBefore w:val="0"/>
        <w:widowControl w:val="0"/>
        <w:tabs>
          <w:tab w:val="left" w:pos="1446"/>
          <w:tab w:val="left" w:pos="9188"/>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8</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default" w:ascii="宋体" w:hAnsi="宋体" w:eastAsia="宋体" w:cs="宋体"/>
          <w:color w:val="000000" w:themeColor="text1"/>
          <w:spacing w:val="0"/>
          <w:sz w:val="21"/>
          <w:szCs w:val="21"/>
          <w:lang w:val="en"/>
          <w14:textFill>
            <w14:solidFill>
              <w14:schemeClr w14:val="tx1"/>
            </w14:solidFill>
          </w14:textFill>
        </w:rPr>
        <w:t>乙方</w:t>
      </w:r>
      <w:r>
        <w:rPr>
          <w:rFonts w:hint="eastAsia" w:ascii="宋体" w:hAnsi="宋体" w:eastAsia="宋体" w:cs="宋体"/>
          <w:color w:val="000000" w:themeColor="text1"/>
          <w:spacing w:val="0"/>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14:textFill>
            <w14:solidFill>
              <w14:schemeClr w14:val="tx1"/>
            </w14:solidFill>
          </w14:textFill>
        </w:rPr>
        <w:t xml:space="preserve">是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14:textFill>
            <w14:solidFill>
              <w14:schemeClr w14:val="tx1"/>
            </w14:solidFill>
          </w14:textFill>
        </w:rPr>
        <w:t>否）允许</w:t>
      </w:r>
      <w:r>
        <w:rPr>
          <w:rFonts w:hint="default" w:ascii="宋体" w:hAnsi="宋体" w:eastAsia="宋体" w:cs="宋体"/>
          <w:color w:val="000000" w:themeColor="text1"/>
          <w:spacing w:val="0"/>
          <w:sz w:val="21"/>
          <w:szCs w:val="21"/>
          <w:lang w:val="en"/>
          <w14:textFill>
            <w14:solidFill>
              <w14:schemeClr w14:val="tx1"/>
            </w14:solidFill>
          </w14:textFill>
        </w:rPr>
        <w:t>甲方</w:t>
      </w:r>
      <w:r>
        <w:rPr>
          <w:rFonts w:hint="eastAsia" w:ascii="宋体" w:hAnsi="宋体" w:eastAsia="宋体" w:cs="宋体"/>
          <w:color w:val="000000" w:themeColor="text1"/>
          <w:spacing w:val="0"/>
          <w:sz w:val="21"/>
          <w:szCs w:val="21"/>
          <w14:textFill>
            <w14:solidFill>
              <w14:schemeClr w14:val="tx1"/>
            </w14:solidFill>
          </w14:textFill>
        </w:rPr>
        <w:t>对租赁房屋进行装修或改善增设他物。装修、改善</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14:textFill>
            <w14:solidFill>
              <w14:schemeClr w14:val="tx1"/>
            </w14:solidFill>
          </w14:textFill>
        </w:rPr>
        <w:t>增设他物的范围是</w:t>
      </w:r>
      <w:r>
        <w:rPr>
          <w:rFonts w:hint="eastAsia" w:ascii="宋体" w:hAnsi="宋体" w:eastAsia="宋体" w:cs="宋体"/>
          <w:color w:val="000000" w:themeColor="text1"/>
          <w:spacing w:val="0"/>
          <w:sz w:val="21"/>
          <w:szCs w:val="21"/>
          <w:u w:val="none" w:color="auto"/>
          <w14:textFill>
            <w14:solidFill>
              <w14:schemeClr w14:val="tx1"/>
            </w14:solidFill>
          </w14:textFill>
        </w:rPr>
        <w:t>：</w:t>
      </w:r>
      <w:r>
        <w:rPr>
          <w:rFonts w:hint="eastAsia" w:ascii="宋体" w:hAnsi="宋体" w:eastAsia="宋体" w:cs="宋体"/>
          <w:color w:val="000000" w:themeColor="text1"/>
          <w:spacing w:val="0"/>
          <w:sz w:val="21"/>
          <w:szCs w:val="21"/>
          <w:u w:val="single" w:color="231F20"/>
          <w14:textFill>
            <w14:solidFill>
              <w14:schemeClr w14:val="tx1"/>
            </w14:solidFill>
          </w14:textFill>
        </w:rPr>
        <w:tab/>
      </w:r>
    </w:p>
    <w:p>
      <w:pPr>
        <w:pStyle w:val="5"/>
        <w:keepNext w:val="0"/>
        <w:keepLines w:val="0"/>
        <w:pageBreakBefore w:val="0"/>
        <w:widowControl w:val="0"/>
        <w:tabs>
          <w:tab w:val="left" w:pos="1441"/>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eastAsia" w:ascii="宋体" w:hAnsi="宋体" w:eastAsia="宋体" w:cs="宋体"/>
          <w:color w:val="000000" w:themeColor="text1"/>
          <w:spacing w:val="0"/>
          <w:sz w:val="21"/>
          <w:szCs w:val="21"/>
          <w:u w:val="single"/>
          <w:lang w:val="en-US"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9</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default" w:ascii="宋体" w:hAnsi="宋体" w:eastAsia="宋体" w:cs="宋体"/>
          <w:color w:val="000000" w:themeColor="text1"/>
          <w:spacing w:val="0"/>
          <w:sz w:val="21"/>
          <w:szCs w:val="21"/>
          <w:lang w:val="en"/>
          <w14:textFill>
            <w14:solidFill>
              <w14:schemeClr w14:val="tx1"/>
            </w14:solidFill>
          </w14:textFill>
        </w:rPr>
        <w:t>甲方</w:t>
      </w:r>
      <w:r>
        <w:rPr>
          <w:rFonts w:hint="eastAsia" w:ascii="宋体" w:hAnsi="宋体" w:eastAsia="宋体" w:cs="宋体"/>
          <w:color w:val="000000" w:themeColor="text1"/>
          <w:spacing w:val="0"/>
          <w:sz w:val="21"/>
          <w:szCs w:val="21"/>
          <w14:textFill>
            <w14:solidFill>
              <w14:schemeClr w14:val="tx1"/>
            </w14:solidFill>
          </w14:textFill>
        </w:rPr>
        <w:t>负责支付</w:t>
      </w:r>
      <w:r>
        <w:rPr>
          <w:rFonts w:hint="eastAsia" w:ascii="宋体" w:hAnsi="宋体" w:eastAsia="宋体" w:cs="宋体"/>
          <w:color w:val="000000" w:themeColor="text1"/>
          <w:spacing w:val="0"/>
          <w:sz w:val="21"/>
          <w:szCs w:val="21"/>
          <w:lang w:val="en-US" w:eastAsia="zh-CN"/>
          <w14:textFill>
            <w14:solidFill>
              <w14:schemeClr w14:val="tx1"/>
            </w14:solidFill>
          </w14:textFill>
        </w:rPr>
        <w:t>的房屋使用相关费用范围及支付方式：</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5"/>
        <w:keepNext w:val="0"/>
        <w:keepLines w:val="0"/>
        <w:pageBreakBefore w:val="0"/>
        <w:widowControl w:val="0"/>
        <w:tabs>
          <w:tab w:val="left" w:pos="1441"/>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eastAsia" w:ascii="宋体" w:hAnsi="宋体" w:eastAsia="宋体" w:cs="宋体"/>
          <w:color w:val="000000" w:themeColor="text1"/>
          <w:spacing w:val="0"/>
          <w:sz w:val="21"/>
          <w:szCs w:val="21"/>
          <w:u w:val="single"/>
          <w:lang w:val="en-US" w:eastAsia="zh-CN"/>
          <w14:textFill>
            <w14:solidFill>
              <w14:schemeClr w14:val="tx1"/>
            </w14:solidFill>
          </w14:textFill>
        </w:rPr>
      </w:pP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beforeLines="0" w:line="400" w:lineRule="exact"/>
        <w:ind w:left="418" w:leftChars="190" w:right="0" w:firstLine="0" w:firstLineChars="0"/>
        <w:jc w:val="left"/>
        <w:textAlignment w:val="auto"/>
        <w:rPr>
          <w:rFonts w:hint="eastAsia" w:ascii="宋体" w:hAnsi="宋体" w:eastAsia="宋体" w:cs="宋体"/>
          <w:color w:val="000000" w:themeColor="text1"/>
          <w:spacing w:val="0"/>
          <w:sz w:val="21"/>
          <w:szCs w:val="21"/>
          <w:u w:val="single" w:color="231F20"/>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10</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default" w:ascii="宋体" w:hAnsi="宋体" w:eastAsia="宋体" w:cs="宋体"/>
          <w:color w:val="000000" w:themeColor="text1"/>
          <w:spacing w:val="0"/>
          <w:sz w:val="21"/>
          <w:szCs w:val="21"/>
          <w:lang w:val="en" w:eastAsia="zh-CN"/>
          <w14:textFill>
            <w14:solidFill>
              <w14:schemeClr w14:val="tx1"/>
            </w14:solidFill>
          </w14:textFill>
        </w:rPr>
        <w:t>乙方</w:t>
      </w:r>
      <w:r>
        <w:rPr>
          <w:rFonts w:hint="eastAsia" w:ascii="宋体" w:hAnsi="宋体" w:eastAsia="宋体" w:cs="宋体"/>
          <w:color w:val="000000" w:themeColor="text1"/>
          <w:spacing w:val="0"/>
          <w:sz w:val="21"/>
          <w:szCs w:val="21"/>
          <w14:textFill>
            <w14:solidFill>
              <w14:schemeClr w14:val="tx1"/>
            </w14:solidFill>
          </w14:textFill>
        </w:rPr>
        <w:t>负责支付</w:t>
      </w:r>
      <w:r>
        <w:rPr>
          <w:rFonts w:hint="eastAsia" w:ascii="宋体" w:hAnsi="宋体" w:eastAsia="宋体" w:cs="宋体"/>
          <w:color w:val="000000" w:themeColor="text1"/>
          <w:spacing w:val="0"/>
          <w:sz w:val="21"/>
          <w:szCs w:val="21"/>
          <w:lang w:val="en-US" w:eastAsia="zh-CN"/>
          <w14:textFill>
            <w14:solidFill>
              <w14:schemeClr w14:val="tx1"/>
            </w14:solidFill>
          </w14:textFill>
        </w:rPr>
        <w:t>的房屋使用相关费用范围及支付方式：</w:t>
      </w:r>
      <w:r>
        <w:rPr>
          <w:rFonts w:hint="eastAsia" w:ascii="宋体" w:hAnsi="宋体" w:eastAsia="宋体" w:cs="宋体"/>
          <w:color w:val="000000" w:themeColor="text1"/>
          <w:spacing w:val="0"/>
          <w:sz w:val="21"/>
          <w:szCs w:val="21"/>
          <w:u w:val="single" w:color="231F20"/>
          <w14:textFill>
            <w14:solidFill>
              <w14:schemeClr w14:val="tx1"/>
            </w14:solidFill>
          </w14:textFill>
        </w:rPr>
        <w:tab/>
      </w:r>
    </w:p>
    <w:p>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beforeLines="0" w:line="400" w:lineRule="exact"/>
        <w:ind w:left="418" w:leftChars="190" w:right="0" w:firstLine="0" w:firstLineChars="0"/>
        <w:jc w:val="left"/>
        <w:textAlignment w:val="auto"/>
        <w:rPr>
          <w:rFonts w:hint="default" w:ascii="宋体" w:hAnsi="宋体" w:eastAsia="宋体" w:cs="宋体"/>
          <w:color w:val="000000" w:themeColor="text1"/>
          <w:spacing w:val="0"/>
          <w:sz w:val="21"/>
          <w:szCs w:val="21"/>
          <w:u w:val="single" w:color="231F20"/>
          <w:lang w:val="en-US" w:eastAsia="zh-CN"/>
          <w14:textFill>
            <w14:solidFill>
              <w14:schemeClr w14:val="tx1"/>
            </w14:solidFill>
          </w14:textFill>
        </w:rPr>
      </w:pPr>
      <w:r>
        <w:rPr>
          <w:rFonts w:hint="eastAsia" w:ascii="宋体" w:hAnsi="宋体" w:eastAsia="宋体" w:cs="宋体"/>
          <w:color w:val="000000" w:themeColor="text1"/>
          <w:spacing w:val="0"/>
          <w:sz w:val="21"/>
          <w:szCs w:val="21"/>
          <w:u w:val="single" w:color="231F20"/>
          <w:lang w:val="en-US" w:eastAsia="zh-CN"/>
          <w14:textFill>
            <w14:solidFill>
              <w14:schemeClr w14:val="tx1"/>
            </w14:solidFill>
          </w14:textFill>
        </w:rPr>
        <w:t xml:space="preserve">                                                                           </w:t>
      </w:r>
    </w:p>
    <w:p>
      <w:pPr>
        <w:pStyle w:val="5"/>
        <w:keepNext w:val="0"/>
        <w:keepLines w:val="0"/>
        <w:pageBreakBefore w:val="0"/>
        <w:widowControl w:val="0"/>
        <w:tabs>
          <w:tab w:val="left" w:pos="1441"/>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如</w:t>
      </w:r>
      <w:r>
        <w:rPr>
          <w:rFonts w:hint="eastAsia" w:ascii="宋体" w:hAnsi="宋体" w:eastAsia="宋体" w:cs="宋体"/>
          <w:color w:val="000000" w:themeColor="text1"/>
          <w:spacing w:val="0"/>
          <w:sz w:val="21"/>
          <w:szCs w:val="21"/>
          <w14:textFill>
            <w14:solidFill>
              <w14:schemeClr w14:val="tx1"/>
            </w14:solidFill>
          </w14:textFill>
        </w:rPr>
        <w:t>水、电、</w:t>
      </w:r>
      <w:r>
        <w:rPr>
          <w:rFonts w:hint="eastAsia" w:ascii="宋体" w:hAnsi="宋体" w:eastAsia="宋体" w:cs="宋体"/>
          <w:color w:val="000000" w:themeColor="text1"/>
          <w:spacing w:val="0"/>
          <w:sz w:val="21"/>
          <w:szCs w:val="21"/>
          <w:lang w:val="en-US" w:eastAsia="zh-CN"/>
          <w14:textFill>
            <w14:solidFill>
              <w14:schemeClr w14:val="tx1"/>
            </w14:solidFill>
          </w14:textFill>
        </w:rPr>
        <w:t>燃气</w:t>
      </w:r>
      <w:r>
        <w:rPr>
          <w:rFonts w:hint="eastAsia" w:ascii="宋体" w:hAnsi="宋体" w:eastAsia="宋体" w:cs="宋体"/>
          <w:color w:val="000000" w:themeColor="text1"/>
          <w:spacing w:val="0"/>
          <w:sz w:val="21"/>
          <w:szCs w:val="21"/>
          <w14:textFill>
            <w14:solidFill>
              <w14:schemeClr w14:val="tx1"/>
            </w14:solidFill>
          </w14:textFill>
        </w:rPr>
        <w:t>费</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供冷和采暖费用，</w:t>
      </w:r>
      <w:r>
        <w:rPr>
          <w:rFonts w:hint="eastAsia" w:ascii="宋体" w:hAnsi="宋体" w:eastAsia="宋体" w:cs="宋体"/>
          <w:color w:val="000000" w:themeColor="text1"/>
          <w:spacing w:val="0"/>
          <w:sz w:val="21"/>
          <w:szCs w:val="21"/>
          <w14:textFill>
            <w14:solidFill>
              <w14:schemeClr w14:val="tx1"/>
            </w14:solidFill>
          </w14:textFill>
        </w:rPr>
        <w:t>宽带</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电话、</w:t>
      </w:r>
      <w:r>
        <w:rPr>
          <w:rFonts w:hint="eastAsia" w:ascii="宋体" w:hAnsi="宋体" w:eastAsia="宋体" w:cs="宋体"/>
          <w:color w:val="000000" w:themeColor="text1"/>
          <w:spacing w:val="0"/>
          <w:sz w:val="21"/>
          <w:szCs w:val="21"/>
          <w14:textFill>
            <w14:solidFill>
              <w14:schemeClr w14:val="tx1"/>
            </w14:solidFill>
          </w14:textFill>
        </w:rPr>
        <w:t>电视费用</w:t>
      </w:r>
      <w:r>
        <w:rPr>
          <w:rFonts w:hint="eastAsia" w:ascii="宋体" w:hAnsi="宋体" w:eastAsia="宋体" w:cs="宋体"/>
          <w:color w:val="000000" w:themeColor="text1"/>
          <w:spacing w:val="0"/>
          <w:sz w:val="21"/>
          <w:szCs w:val="21"/>
          <w:lang w:val="en-US" w:eastAsia="zh-CN"/>
          <w14:textFill>
            <w14:solidFill>
              <w14:schemeClr w14:val="tx1"/>
            </w14:solidFill>
          </w14:textFill>
        </w:rPr>
        <w:t>，卫生、车位、</w:t>
      </w:r>
      <w:r>
        <w:rPr>
          <w:rFonts w:hint="eastAsia" w:ascii="宋体" w:hAnsi="宋体" w:eastAsia="宋体" w:cs="宋体"/>
          <w:color w:val="000000" w:themeColor="text1"/>
          <w:spacing w:val="0"/>
          <w:sz w:val="21"/>
          <w:szCs w:val="21"/>
          <w:lang w:eastAsia="zh-CN"/>
          <w14:textFill>
            <w14:solidFill>
              <w14:schemeClr w14:val="tx1"/>
            </w14:solidFill>
          </w14:textFill>
        </w:rPr>
        <w:t>物业服务</w:t>
      </w:r>
      <w:r>
        <w:rPr>
          <w:rFonts w:hint="eastAsia" w:ascii="宋体" w:hAnsi="宋体" w:eastAsia="宋体" w:cs="宋体"/>
          <w:color w:val="000000" w:themeColor="text1"/>
          <w:spacing w:val="0"/>
          <w:sz w:val="21"/>
          <w:szCs w:val="21"/>
          <w14:textFill>
            <w14:solidFill>
              <w14:schemeClr w14:val="tx1"/>
            </w14:solidFill>
          </w14:textFill>
        </w:rPr>
        <w:t>费</w:t>
      </w:r>
      <w:r>
        <w:rPr>
          <w:rFonts w:hint="eastAsia" w:ascii="宋体" w:hAnsi="宋体" w:eastAsia="宋体" w:cs="宋体"/>
          <w:color w:val="000000" w:themeColor="text1"/>
          <w:spacing w:val="0"/>
          <w:sz w:val="21"/>
          <w:szCs w:val="21"/>
          <w:lang w:val="en-US" w:eastAsia="zh-CN"/>
          <w14:textFill>
            <w14:solidFill>
              <w14:schemeClr w14:val="tx1"/>
            </w14:solidFill>
          </w14:textFill>
        </w:rPr>
        <w:t>用等</w:t>
      </w:r>
      <w:r>
        <w:rPr>
          <w:rFonts w:hint="eastAsia" w:ascii="宋体" w:hAnsi="宋体" w:eastAsia="宋体" w:cs="宋体"/>
          <w:color w:val="000000" w:themeColor="text1"/>
          <w:spacing w:val="0"/>
          <w:sz w:val="21"/>
          <w:szCs w:val="21"/>
          <w:lang w:eastAsia="zh-CN"/>
          <w14:textFill>
            <w14:solidFill>
              <w14:schemeClr w14:val="tx1"/>
            </w14:solidFill>
          </w14:textFill>
        </w:rPr>
        <w:t>）</w:t>
      </w:r>
    </w:p>
    <w:p>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beforeLines="0" w:line="400" w:lineRule="exact"/>
        <w:ind w:left="418" w:leftChars="190" w:right="0" w:firstLine="0" w:firstLineChars="0"/>
        <w:jc w:val="left"/>
        <w:textAlignment w:val="auto"/>
        <w:rPr>
          <w:rFonts w:hint="eastAsia" w:ascii="宋体" w:hAnsi="宋体" w:eastAsia="宋体" w:cs="宋体"/>
          <w:color w:val="000000" w:themeColor="text1"/>
          <w:spacing w:val="0"/>
          <w:sz w:val="21"/>
          <w:szCs w:val="21"/>
          <w:u w:val="single"/>
          <w:lang w:val="en-US"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11</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其他相关服务：</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beforeLines="0" w:line="400" w:lineRule="exact"/>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12</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14:textFill>
            <w14:solidFill>
              <w14:schemeClr w14:val="tx1"/>
            </w14:solidFill>
          </w14:textFill>
        </w:rPr>
        <w:t>租赁合同期满，租赁房屋的装修、改善</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14:textFill>
            <w14:solidFill>
              <w14:schemeClr w14:val="tx1"/>
            </w14:solidFill>
          </w14:textFill>
        </w:rPr>
        <w:t>增设他物的处理</w:t>
      </w:r>
      <w:r>
        <w:rPr>
          <w:rFonts w:hint="eastAsia" w:ascii="宋体" w:hAnsi="宋体" w:eastAsia="宋体" w:cs="宋体"/>
          <w:color w:val="000000" w:themeColor="text1"/>
          <w:spacing w:val="0"/>
          <w:sz w:val="21"/>
          <w:szCs w:val="21"/>
          <w:u w:val="none" w:color="auto"/>
          <w14:textFill>
            <w14:solidFill>
              <w14:schemeClr w14:val="tx1"/>
            </w14:solidFill>
          </w14:textFill>
        </w:rPr>
        <w:t>：</w:t>
      </w:r>
      <w:r>
        <w:rPr>
          <w:rFonts w:hint="eastAsia" w:ascii="宋体" w:hAnsi="宋体" w:eastAsia="宋体" w:cs="宋体"/>
          <w:color w:val="000000" w:themeColor="text1"/>
          <w:spacing w:val="0"/>
          <w:sz w:val="21"/>
          <w:szCs w:val="21"/>
          <w:u w:val="single" w:color="231F20"/>
          <w14:textFill>
            <w14:solidFill>
              <w14:schemeClr w14:val="tx1"/>
            </w14:solidFill>
          </w14:textFill>
        </w:rPr>
        <w:tab/>
      </w:r>
    </w:p>
    <w:p>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beforeLines="0" w:line="400" w:lineRule="exact"/>
        <w:ind w:left="418" w:leftChars="190" w:right="0" w:firstLine="0" w:firstLineChars="0"/>
        <w:jc w:val="left"/>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eastAsia="zh-CN"/>
          <w14:textFill>
            <w14:solidFill>
              <w14:schemeClr w14:val="tx1"/>
            </w14:solidFill>
          </w14:textFill>
        </w:rPr>
        <w:t>1</w:t>
      </w: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eastAsia="zh-CN"/>
          <w14:textFill>
            <w14:solidFill>
              <w14:schemeClr w14:val="tx1"/>
            </w14:solidFill>
          </w14:textFill>
        </w:rPr>
        <w:t>风险处置措施和替代方案</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w:t>
      </w:r>
    </w:p>
    <w:p>
      <w:pPr>
        <w:pStyle w:val="5"/>
        <w:keepNext w:val="0"/>
        <w:keepLines w:val="0"/>
        <w:pageBreakBefore w:val="0"/>
        <w:widowControl w:val="0"/>
        <w:numPr>
          <w:ilvl w:val="0"/>
          <w:numId w:val="0"/>
        </w:numPr>
        <w:tabs>
          <w:tab w:val="left" w:pos="9188"/>
        </w:tabs>
        <w:kinsoku/>
        <w:wordWrap/>
        <w:overflowPunct/>
        <w:topLinePunct w:val="0"/>
        <w:autoSpaceDE w:val="0"/>
        <w:autoSpaceDN w:val="0"/>
        <w:bidi w:val="0"/>
        <w:adjustRightInd/>
        <w:snapToGrid/>
        <w:spacing w:before="0" w:line="400" w:lineRule="exact"/>
        <w:ind w:right="0" w:rightChars="0" w:firstLine="525" w:firstLineChars="250"/>
        <w:jc w:val="left"/>
        <w:textAlignment w:val="auto"/>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sym w:font="Wingdings" w:char="00A8"/>
      </w:r>
      <w:r>
        <w:rPr>
          <w:rFonts w:hint="eastAsia" w:ascii="宋体" w:hAnsi="宋体" w:eastAsia="宋体" w:cs="宋体"/>
          <w:color w:val="auto"/>
          <w:spacing w:val="0"/>
          <w:sz w:val="21"/>
          <w:szCs w:val="21"/>
          <w:lang w:val="en-US" w:eastAsia="zh-CN"/>
        </w:rPr>
        <w:t>房屋安全隐患风险：</w:t>
      </w:r>
      <w:r>
        <w:rPr>
          <w:rFonts w:hint="eastAsia" w:ascii="宋体" w:hAnsi="宋体" w:eastAsia="宋体" w:cs="宋体"/>
          <w:color w:val="auto"/>
          <w:spacing w:val="0"/>
          <w:sz w:val="21"/>
          <w:szCs w:val="21"/>
          <w:u w:val="single"/>
        </w:rPr>
        <w:t xml:space="preserve"> （消防/结构安全达标承诺及年检义务等）</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p>
    <w:p>
      <w:pPr>
        <w:pStyle w:val="5"/>
        <w:keepNext w:val="0"/>
        <w:keepLines w:val="0"/>
        <w:pageBreakBefore w:val="0"/>
        <w:widowControl w:val="0"/>
        <w:numPr>
          <w:ilvl w:val="0"/>
          <w:numId w:val="0"/>
        </w:numPr>
        <w:tabs>
          <w:tab w:val="left" w:pos="9188"/>
        </w:tabs>
        <w:kinsoku/>
        <w:wordWrap/>
        <w:overflowPunct/>
        <w:topLinePunct w:val="0"/>
        <w:autoSpaceDE w:val="0"/>
        <w:autoSpaceDN w:val="0"/>
        <w:bidi w:val="0"/>
        <w:adjustRightInd/>
        <w:snapToGrid/>
        <w:spacing w:before="0" w:line="400" w:lineRule="exact"/>
        <w:ind w:right="0" w:rightChars="0" w:firstLine="525" w:firstLineChars="250"/>
        <w:jc w:val="left"/>
        <w:textAlignment w:val="auto"/>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sym w:font="Wingdings" w:char="00A8"/>
      </w:r>
      <w:r>
        <w:rPr>
          <w:rFonts w:hint="eastAsia" w:ascii="宋体" w:hAnsi="宋体" w:eastAsia="宋体" w:cs="宋体"/>
          <w:color w:val="auto"/>
          <w:spacing w:val="0"/>
          <w:sz w:val="21"/>
          <w:szCs w:val="21"/>
          <w:lang w:val="en-US" w:eastAsia="zh-CN"/>
        </w:rPr>
        <w:t>房屋征收拆迁补偿：</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lang w:val="en-US" w:eastAsia="zh-CN"/>
        </w:rPr>
        <w:t>约定补偿方式</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p>
    <w:p>
      <w:pPr>
        <w:pStyle w:val="5"/>
        <w:keepNext w:val="0"/>
        <w:keepLines w:val="0"/>
        <w:pageBreakBefore w:val="0"/>
        <w:widowControl w:val="0"/>
        <w:numPr>
          <w:ilvl w:val="0"/>
          <w:numId w:val="0"/>
        </w:numPr>
        <w:tabs>
          <w:tab w:val="left" w:pos="9188"/>
        </w:tabs>
        <w:kinsoku/>
        <w:wordWrap/>
        <w:overflowPunct/>
        <w:topLinePunct w:val="0"/>
        <w:autoSpaceDE w:val="0"/>
        <w:autoSpaceDN w:val="0"/>
        <w:bidi w:val="0"/>
        <w:adjustRightInd/>
        <w:snapToGrid/>
        <w:spacing w:before="0" w:line="400" w:lineRule="exact"/>
        <w:ind w:right="0" w:rightChars="0" w:firstLine="525" w:firstLineChars="250"/>
        <w:jc w:val="left"/>
        <w:textAlignment w:val="auto"/>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sym w:font="Wingdings" w:char="00A8"/>
      </w:r>
      <w:r>
        <w:rPr>
          <w:rFonts w:hint="eastAsia" w:ascii="宋体" w:hAnsi="宋体" w:eastAsia="宋体" w:cs="宋体"/>
          <w:color w:val="auto"/>
          <w:spacing w:val="0"/>
          <w:sz w:val="21"/>
          <w:szCs w:val="21"/>
          <w:lang w:val="en-US" w:eastAsia="zh-CN"/>
        </w:rPr>
        <w:t>外力致房屋暂时无法使用：</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lang w:val="en-US" w:eastAsia="zh-CN"/>
        </w:rPr>
        <w:t>约定租金减免或替代场所</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rPr>
        <w:t xml:space="preserve">                              </w:t>
      </w:r>
    </w:p>
    <w:p>
      <w:pPr>
        <w:pStyle w:val="5"/>
        <w:keepNext w:val="0"/>
        <w:keepLines w:val="0"/>
        <w:pageBreakBefore w:val="0"/>
        <w:widowControl w:val="0"/>
        <w:numPr>
          <w:ilvl w:val="0"/>
          <w:numId w:val="0"/>
        </w:numPr>
        <w:tabs>
          <w:tab w:val="left" w:pos="9188"/>
        </w:tabs>
        <w:kinsoku/>
        <w:wordWrap/>
        <w:overflowPunct/>
        <w:topLinePunct w:val="0"/>
        <w:autoSpaceDE w:val="0"/>
        <w:autoSpaceDN w:val="0"/>
        <w:bidi w:val="0"/>
        <w:adjustRightInd/>
        <w:snapToGrid/>
        <w:spacing w:before="0" w:line="400" w:lineRule="exact"/>
        <w:ind w:right="0" w:rightChars="0" w:firstLine="525" w:firstLineChars="250"/>
        <w:jc w:val="left"/>
        <w:textAlignment w:val="auto"/>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sym w:font="Wingdings" w:char="00A8"/>
      </w:r>
      <w:r>
        <w:rPr>
          <w:rFonts w:hint="eastAsia" w:ascii="宋体" w:hAnsi="宋体" w:eastAsia="宋体" w:cs="宋体"/>
          <w:color w:val="auto"/>
          <w:spacing w:val="0"/>
          <w:sz w:val="21"/>
          <w:szCs w:val="21"/>
          <w:lang w:val="en-US" w:eastAsia="zh-CN"/>
        </w:rPr>
        <w:t>配套服务中断：</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lang w:val="en-US" w:eastAsia="zh-CN"/>
        </w:rPr>
        <w:t>约定水电/网络/物业恢复责任方及停业停产补偿</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p>
    <w:p>
      <w:pPr>
        <w:pStyle w:val="5"/>
        <w:keepNext w:val="0"/>
        <w:keepLines w:val="0"/>
        <w:pageBreakBefore w:val="0"/>
        <w:widowControl w:val="0"/>
        <w:numPr>
          <w:ilvl w:val="0"/>
          <w:numId w:val="0"/>
        </w:numPr>
        <w:tabs>
          <w:tab w:val="left" w:pos="9188"/>
        </w:tabs>
        <w:kinsoku/>
        <w:wordWrap/>
        <w:overflowPunct/>
        <w:topLinePunct w:val="0"/>
        <w:autoSpaceDE w:val="0"/>
        <w:autoSpaceDN w:val="0"/>
        <w:bidi w:val="0"/>
        <w:adjustRightInd/>
        <w:snapToGrid/>
        <w:spacing w:before="0" w:line="400" w:lineRule="exact"/>
        <w:ind w:right="0" w:rightChars="0" w:firstLine="525" w:firstLineChars="250"/>
        <w:jc w:val="left"/>
        <w:textAlignment w:val="auto"/>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sym w:font="Wingdings" w:char="00A8"/>
      </w:r>
      <w:r>
        <w:rPr>
          <w:rFonts w:hint="eastAsia" w:ascii="宋体" w:hAnsi="宋体" w:eastAsia="宋体" w:cs="宋体"/>
          <w:color w:val="auto"/>
          <w:spacing w:val="0"/>
          <w:sz w:val="21"/>
          <w:szCs w:val="21"/>
          <w:lang w:val="en-US" w:eastAsia="zh-CN"/>
        </w:rPr>
        <w:t>相邻权纠纷：</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lang w:val="en-US" w:eastAsia="zh-CN"/>
        </w:rPr>
        <w:t>约定纠纷解决责任归属/监控设备安装和施工改造监督/事后补偿方式</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rPr>
        <w:t xml:space="preserve"> </w:t>
      </w:r>
    </w:p>
    <w:p>
      <w:pPr>
        <w:pStyle w:val="5"/>
        <w:keepNext w:val="0"/>
        <w:keepLines w:val="0"/>
        <w:pageBreakBefore w:val="0"/>
        <w:widowControl w:val="0"/>
        <w:numPr>
          <w:ilvl w:val="0"/>
          <w:numId w:val="0"/>
        </w:numPr>
        <w:tabs>
          <w:tab w:val="left" w:pos="9188"/>
        </w:tabs>
        <w:kinsoku/>
        <w:wordWrap/>
        <w:overflowPunct/>
        <w:topLinePunct w:val="0"/>
        <w:autoSpaceDE w:val="0"/>
        <w:autoSpaceDN w:val="0"/>
        <w:bidi w:val="0"/>
        <w:adjustRightInd/>
        <w:snapToGrid/>
        <w:spacing w:before="0" w:line="400" w:lineRule="exact"/>
        <w:ind w:right="0" w:rightChars="0" w:firstLine="525" w:firstLineChars="250"/>
        <w:jc w:val="left"/>
        <w:textAlignment w:val="auto"/>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sym w:font="Wingdings" w:char="00A8"/>
      </w:r>
      <w:r>
        <w:rPr>
          <w:rFonts w:hint="eastAsia" w:ascii="宋体" w:hAnsi="宋体" w:eastAsia="宋体" w:cs="宋体"/>
          <w:color w:val="auto"/>
          <w:spacing w:val="0"/>
          <w:sz w:val="21"/>
          <w:szCs w:val="21"/>
          <w:lang w:val="en-US" w:eastAsia="zh-CN"/>
        </w:rPr>
        <w:t>查封/抵押等导致无法使用：</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lang w:val="en-US" w:eastAsia="zh-CN"/>
        </w:rPr>
        <w:t>约定提前解约补偿和装修索赔</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rPr>
        <w:t xml:space="preserve"> </w:t>
      </w:r>
    </w:p>
    <w:p>
      <w:pPr>
        <w:pStyle w:val="5"/>
        <w:keepNext w:val="0"/>
        <w:keepLines w:val="0"/>
        <w:pageBreakBefore w:val="0"/>
        <w:widowControl w:val="0"/>
        <w:numPr>
          <w:ilvl w:val="0"/>
          <w:numId w:val="0"/>
        </w:numPr>
        <w:tabs>
          <w:tab w:val="left" w:pos="9188"/>
        </w:tabs>
        <w:kinsoku/>
        <w:wordWrap/>
        <w:overflowPunct/>
        <w:topLinePunct w:val="0"/>
        <w:autoSpaceDE w:val="0"/>
        <w:autoSpaceDN w:val="0"/>
        <w:bidi w:val="0"/>
        <w:adjustRightInd/>
        <w:snapToGrid/>
        <w:spacing w:before="0" w:line="400" w:lineRule="exact"/>
        <w:ind w:right="0" w:rightChars="0" w:firstLine="525" w:firstLineChars="250"/>
        <w:jc w:val="left"/>
        <w:textAlignment w:val="auto"/>
        <w:rPr>
          <w:rFonts w:hint="eastAsia"/>
          <w:color w:val="auto"/>
          <w:lang w:eastAsia="zh-CN"/>
        </w:rPr>
      </w:pPr>
      <w:r>
        <w:rPr>
          <w:rFonts w:hint="eastAsia" w:ascii="宋体" w:hAnsi="宋体" w:eastAsia="宋体" w:cs="宋体"/>
          <w:color w:val="auto"/>
          <w:spacing w:val="0"/>
          <w:sz w:val="21"/>
          <w:szCs w:val="21"/>
        </w:rPr>
        <w:sym w:font="Wingdings" w:char="00A8"/>
      </w:r>
      <w:r>
        <w:rPr>
          <w:rFonts w:hint="eastAsia" w:ascii="宋体" w:hAnsi="宋体" w:eastAsia="宋体" w:cs="宋体"/>
          <w:color w:val="auto"/>
          <w:spacing w:val="0"/>
          <w:sz w:val="21"/>
          <w:szCs w:val="21"/>
          <w:lang w:val="en-US" w:eastAsia="zh-CN"/>
        </w:rPr>
        <w:t>其他：</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lang w:val="en-US" w:eastAsia="zh-CN" w:bidi="ar-SA"/>
        </w:rPr>
        <w:t xml:space="preserve">    </w:t>
      </w:r>
      <w:r>
        <w:rPr>
          <w:rFonts w:hint="eastAsia"/>
          <w:color w:val="auto"/>
          <w:lang w:eastAsia="zh-CN"/>
        </w:rPr>
        <w:t xml:space="preserve">                             </w:t>
      </w:r>
    </w:p>
    <w:p>
      <w:pPr>
        <w:pStyle w:val="5"/>
        <w:keepNext w:val="0"/>
        <w:keepLines w:val="0"/>
        <w:pageBreakBefore w:val="0"/>
        <w:widowControl w:val="0"/>
        <w:numPr>
          <w:ilvl w:val="0"/>
          <w:numId w:val="1"/>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845" w:leftChars="0" w:right="0" w:hanging="405" w:firstLineChars="0"/>
        <w:jc w:val="left"/>
        <w:textAlignment w:val="auto"/>
        <w:rPr>
          <w:rFonts w:hint="eastAsia" w:ascii="宋体" w:hAnsi="宋体" w:eastAsia="宋体" w:cs="宋体"/>
          <w:b/>
          <w:bCs/>
          <w:color w:val="auto"/>
          <w:spacing w:val="0"/>
          <w:sz w:val="24"/>
          <w:szCs w:val="24"/>
          <w:lang w:val="en-US" w:eastAsia="zh-CN"/>
        </w:rPr>
      </w:pPr>
      <w:r>
        <w:rPr>
          <w:rFonts w:hint="eastAsia" w:ascii="宋体" w:hAnsi="宋体" w:eastAsia="宋体" w:cs="宋体"/>
          <w:b/>
          <w:bCs/>
          <w:color w:val="auto"/>
          <w:spacing w:val="0"/>
          <w:sz w:val="24"/>
          <w:szCs w:val="24"/>
          <w:lang w:val="en-US" w:eastAsia="zh-CN"/>
        </w:rPr>
        <w:t>合同验收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line="400" w:lineRule="exact"/>
        <w:ind w:left="0" w:leftChars="0" w:right="0" w:righ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en-US" w:bidi="ar-SA"/>
          <w14:textFill>
            <w14:solidFill>
              <w14:schemeClr w14:val="tx1"/>
            </w14:solidFill>
          </w14:textFill>
        </w:rPr>
        <w:t>（1）</w:t>
      </w:r>
      <w:r>
        <w:rPr>
          <w:rFonts w:hint="eastAsia" w:ascii="宋体" w:hAnsi="宋体" w:eastAsia="宋体" w:cs="宋体"/>
          <w:bCs/>
          <w:color w:val="000000" w:themeColor="text1"/>
          <w:sz w:val="21"/>
          <w:szCs w:val="21"/>
          <w14:textFill>
            <w14:solidFill>
              <w14:schemeClr w14:val="tx1"/>
            </w14:solidFill>
          </w14:textFill>
        </w:rPr>
        <w:t>验收组织方式：</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 xml:space="preserve">自行组织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委托第三方组织</w:t>
      </w:r>
    </w:p>
    <w:p>
      <w:pPr>
        <w:numPr>
          <w:ilvl w:val="0"/>
          <w:numId w:val="0"/>
        </w:numPr>
        <w:adjustRightInd w:val="0"/>
        <w:snapToGrid w:val="0"/>
        <w:spacing w:before="0" w:beforeLines="0" w:line="400" w:lineRule="exac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验收主体：</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是否邀请本项目的其他供应商</w:t>
      </w:r>
      <w:r>
        <w:rPr>
          <w:rFonts w:hint="eastAsia" w:ascii="宋体" w:hAnsi="宋体" w:eastAsia="宋体" w:cs="宋体"/>
          <w:bCs/>
          <w:color w:val="000000" w:themeColor="text1"/>
          <w:sz w:val="21"/>
          <w:szCs w:val="21"/>
          <w:lang w:eastAsia="zh-CN"/>
          <w14:textFill>
            <w14:solidFill>
              <w14:schemeClr w14:val="tx1"/>
            </w14:solidFill>
          </w14:textFill>
        </w:rPr>
        <w:t>参加验收</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否</w:t>
      </w:r>
    </w:p>
    <w:p>
      <w:pPr>
        <w:adjustRightInd w:val="0"/>
        <w:snapToGrid w:val="0"/>
        <w:spacing w:before="0" w:beforeLines="0" w:line="400" w:lineRule="exact"/>
        <w:ind w:firstLine="840" w:firstLineChars="4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是否邀请专家</w:t>
      </w:r>
      <w:r>
        <w:rPr>
          <w:rFonts w:hint="eastAsia" w:ascii="宋体" w:hAnsi="宋体" w:eastAsia="宋体" w:cs="宋体"/>
          <w:bCs/>
          <w:color w:val="000000" w:themeColor="text1"/>
          <w:sz w:val="21"/>
          <w:szCs w:val="21"/>
          <w:lang w:eastAsia="zh-CN"/>
          <w14:textFill>
            <w14:solidFill>
              <w14:schemeClr w14:val="tx1"/>
            </w14:solidFill>
          </w14:textFill>
        </w:rPr>
        <w:t>参加验收</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否</w:t>
      </w:r>
    </w:p>
    <w:p>
      <w:pPr>
        <w:adjustRightInd w:val="0"/>
        <w:snapToGrid w:val="0"/>
        <w:spacing w:before="0" w:beforeLines="0" w:line="400" w:lineRule="exact"/>
        <w:ind w:firstLine="840" w:firstLineChars="4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是否邀请服务对象</w:t>
      </w:r>
      <w:r>
        <w:rPr>
          <w:rFonts w:hint="eastAsia" w:ascii="宋体" w:hAnsi="宋体" w:eastAsia="宋体" w:cs="宋体"/>
          <w:bCs/>
          <w:color w:val="000000" w:themeColor="text1"/>
          <w:sz w:val="21"/>
          <w:szCs w:val="21"/>
          <w:lang w:eastAsia="zh-CN"/>
          <w14:textFill>
            <w14:solidFill>
              <w14:schemeClr w14:val="tx1"/>
            </w14:solidFill>
          </w14:textFill>
        </w:rPr>
        <w:t>参加验收</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否</w:t>
      </w:r>
    </w:p>
    <w:p>
      <w:pPr>
        <w:adjustRightInd w:val="0"/>
        <w:snapToGrid w:val="0"/>
        <w:spacing w:before="0" w:beforeLines="0" w:line="400" w:lineRule="exact"/>
        <w:ind w:firstLine="840" w:firstLineChars="4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是否邀请第三方检测机构</w:t>
      </w:r>
      <w:r>
        <w:rPr>
          <w:rFonts w:hint="eastAsia" w:ascii="宋体" w:hAnsi="宋体" w:eastAsia="宋体" w:cs="宋体"/>
          <w:bCs/>
          <w:color w:val="000000" w:themeColor="text1"/>
          <w:sz w:val="21"/>
          <w:szCs w:val="21"/>
          <w:lang w:eastAsia="zh-CN"/>
          <w14:textFill>
            <w14:solidFill>
              <w14:schemeClr w14:val="tx1"/>
            </w14:solidFill>
          </w14:textFill>
        </w:rPr>
        <w:t>参加验收</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否</w:t>
      </w:r>
    </w:p>
    <w:p>
      <w:pPr>
        <w:adjustRightInd w:val="0"/>
        <w:snapToGrid w:val="0"/>
        <w:spacing w:before="0" w:beforeLines="0" w:line="400" w:lineRule="exact"/>
        <w:ind w:firstLine="840" w:firstLineChars="400"/>
        <w:rPr>
          <w:rFonts w:hint="eastAsia" w:ascii="宋体" w:hAnsi="宋体" w:eastAsia="宋体" w:cs="宋体"/>
          <w:bCs/>
          <w:color w:val="000000" w:themeColor="text1"/>
          <w:sz w:val="21"/>
          <w:szCs w:val="21"/>
          <w:u w:val="single"/>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验收组织的其他事项：</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420" w:firstLineChars="200"/>
        <w:rPr>
          <w:rFonts w:hint="eastAsia" w:ascii="宋体" w:hAnsi="宋体" w:eastAsia="宋体" w:cs="宋体"/>
          <w:bCs/>
          <w:color w:val="000000" w:themeColor="text1"/>
          <w:sz w:val="21"/>
          <w:szCs w:val="21"/>
          <w:u w:val="single"/>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（2）履约验收时间：</w:t>
      </w:r>
      <w:r>
        <w:rPr>
          <w:rFonts w:hint="eastAsia" w:ascii="宋体" w:hAnsi="宋体" w:eastAsia="宋体" w:cs="宋体"/>
          <w:bCs/>
          <w:color w:val="000000" w:themeColor="text1"/>
          <w:sz w:val="21"/>
          <w:szCs w:val="21"/>
          <w:u w:val="single"/>
          <w14:textFill>
            <w14:solidFill>
              <w14:schemeClr w14:val="tx1"/>
            </w14:solidFill>
          </w14:textFill>
        </w:rPr>
        <w:t>（计划于何时验收/供应商提出验收申请之日起   日内组织验收）</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p>
    <w:p>
      <w:pPr>
        <w:adjustRightInd w:val="0"/>
        <w:snapToGrid w:val="0"/>
        <w:spacing w:before="0" w:beforeLines="0" w:line="400" w:lineRule="exact"/>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（3）履约验收方式：</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 xml:space="preserve">一次性验收         </w:t>
      </w:r>
    </w:p>
    <w:p>
      <w:pPr>
        <w:adjustRightInd w:val="0"/>
        <w:snapToGrid w:val="0"/>
        <w:spacing w:before="0" w:beforeLines="0" w:line="400" w:lineRule="exact"/>
        <w:ind w:firstLine="0" w:firstLineChars="0"/>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分期/分项验收</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u w:val="single"/>
          <w:lang w:eastAsia="zh-CN"/>
          <w14:textFill>
            <w14:solidFill>
              <w14:schemeClr w14:val="tx1"/>
            </w14:solidFill>
          </w14:textFill>
        </w:rPr>
        <w:t>（应明确分期</w:t>
      </w:r>
      <w:r>
        <w:rPr>
          <w:rFonts w:hint="eastAsia" w:ascii="宋体" w:hAnsi="宋体" w:eastAsia="宋体" w:cs="宋体"/>
          <w:bCs/>
          <w:color w:val="000000" w:themeColor="text1"/>
          <w:sz w:val="21"/>
          <w:szCs w:val="21"/>
          <w:u w:val="single"/>
          <w:lang w:val="en" w:eastAsia="zh-CN"/>
          <w14:textFill>
            <w14:solidFill>
              <w14:schemeClr w14:val="tx1"/>
            </w14:solidFill>
          </w14:textFill>
        </w:rPr>
        <w:t>/分项验收的工作安排</w:t>
      </w:r>
      <w:r>
        <w:rPr>
          <w:rFonts w:hint="eastAsia" w:ascii="宋体" w:hAnsi="宋体" w:eastAsia="宋体" w:cs="宋体"/>
          <w:bCs/>
          <w:color w:val="000000" w:themeColor="text1"/>
          <w:sz w:val="21"/>
          <w:szCs w:val="21"/>
          <w:u w:val="single"/>
          <w:lang w:eastAsia="zh-CN"/>
          <w14:textFill>
            <w14:solidFill>
              <w14:schemeClr w14:val="tx1"/>
            </w14:solidFill>
          </w14:textFill>
        </w:rPr>
        <w:t>）</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p>
    <w:p>
      <w:pPr>
        <w:adjustRightInd w:val="0"/>
        <w:snapToGrid w:val="0"/>
        <w:spacing w:before="0" w:beforeLines="0" w:line="400" w:lineRule="exact"/>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（4）履约验收程序：</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420" w:firstLineChars="200"/>
        <w:rPr>
          <w:rFonts w:hint="default" w:ascii="宋体" w:hAnsi="宋体" w:eastAsia="宋体" w:cs="宋体"/>
          <w:bCs/>
          <w:color w:val="000000" w:themeColor="text1"/>
          <w:sz w:val="21"/>
          <w:szCs w:val="21"/>
          <w:u w:val="single"/>
          <w:lang w:val="en-US"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（5）履约验收内容：</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p>
    <w:p>
      <w:pPr>
        <w:adjustRightInd w:val="0"/>
        <w:snapToGrid w:val="0"/>
        <w:spacing w:before="0" w:beforeLines="0" w:line="400" w:lineRule="exact"/>
        <w:ind w:firstLine="420" w:firstLineChars="200"/>
        <w:rPr>
          <w:rFonts w:hint="eastAsia" w:ascii="宋体" w:hAnsi="宋体" w:eastAsia="宋体" w:cs="宋体"/>
          <w:bCs/>
          <w:color w:val="000000" w:themeColor="text1"/>
          <w:sz w:val="21"/>
          <w:szCs w:val="21"/>
          <w:u w:val="single"/>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（6）履约验收标准：</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420" w:firstLineChars="200"/>
        <w:rPr>
          <w:rFonts w:hint="eastAsia" w:ascii="宋体" w:hAnsi="宋体" w:eastAsia="宋体" w:cs="宋体"/>
          <w:bCs/>
          <w:color w:val="000000" w:themeColor="text1"/>
          <w:sz w:val="21"/>
          <w:szCs w:val="21"/>
          <w:u w:val="single"/>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7</w:t>
      </w:r>
      <w:r>
        <w:rPr>
          <w:rFonts w:hint="eastAsia" w:ascii="宋体" w:hAnsi="宋体" w:eastAsia="宋体" w:cs="宋体"/>
          <w:bCs/>
          <w:color w:val="000000" w:themeColor="text1"/>
          <w:sz w:val="21"/>
          <w:szCs w:val="21"/>
          <w14:textFill>
            <w14:solidFill>
              <w14:schemeClr w14:val="tx1"/>
            </w14:solidFill>
          </w14:textFill>
        </w:rPr>
        <w:t>）履约验收其他事项：</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i w:val="0"/>
          <w:i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pStyle w:val="5"/>
        <w:keepNext w:val="0"/>
        <w:keepLines w:val="0"/>
        <w:pageBreakBefore w:val="0"/>
        <w:widowControl w:val="0"/>
        <w:numPr>
          <w:ilvl w:val="0"/>
          <w:numId w:val="1"/>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845" w:leftChars="0" w:right="0" w:hanging="405" w:firstLineChars="0"/>
        <w:jc w:val="left"/>
        <w:textAlignment w:val="auto"/>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组成合同的文件</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本协议书与下列文件一起构成合同文件，如下述文件之间有任何抵触、矛盾或歧义，应按以下顺序解释：</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r>
        <w:rPr>
          <w:rFonts w:hint="eastAsia" w:ascii="宋体" w:hAnsi="宋体" w:eastAsia="宋体" w:cs="宋体"/>
          <w:bCs/>
          <w:color w:val="000000" w:themeColor="text1"/>
          <w:sz w:val="21"/>
          <w:szCs w:val="21"/>
          <w:lang w:eastAsia="zh-CN"/>
          <w14:textFill>
            <w14:solidFill>
              <w14:schemeClr w14:val="tx1"/>
            </w14:solidFill>
          </w14:textFill>
        </w:rPr>
        <w:t>政府采购</w:t>
      </w:r>
      <w:r>
        <w:rPr>
          <w:rFonts w:hint="eastAsia" w:ascii="宋体" w:hAnsi="宋体" w:eastAsia="宋体" w:cs="宋体"/>
          <w:bCs/>
          <w:color w:val="000000" w:themeColor="text1"/>
          <w:sz w:val="21"/>
          <w:szCs w:val="21"/>
          <w14:textFill>
            <w14:solidFill>
              <w14:schemeClr w14:val="tx1"/>
            </w14:solidFill>
          </w14:textFill>
        </w:rPr>
        <w:t>合同协议书及其变更、补充</w:t>
      </w:r>
      <w:r>
        <w:rPr>
          <w:rFonts w:hint="eastAsia" w:ascii="宋体" w:hAnsi="宋体" w:eastAsia="宋体" w:cs="宋体"/>
          <w:bCs/>
          <w:color w:val="000000" w:themeColor="text1"/>
          <w:sz w:val="21"/>
          <w:szCs w:val="21"/>
          <w:lang w:eastAsia="zh-CN"/>
          <w14:textFill>
            <w14:solidFill>
              <w14:schemeClr w14:val="tx1"/>
            </w14:solidFill>
          </w14:textFill>
        </w:rPr>
        <w:t>协议；</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2</w:t>
      </w:r>
      <w:r>
        <w:rPr>
          <w:rFonts w:hint="eastAsia" w:ascii="宋体" w:hAnsi="宋体" w:eastAsia="宋体" w:cs="宋体"/>
          <w:bCs/>
          <w:color w:val="000000" w:themeColor="text1"/>
          <w:sz w:val="21"/>
          <w:szCs w:val="21"/>
          <w14:textFill>
            <w14:solidFill>
              <w14:schemeClr w14:val="tx1"/>
            </w14:solidFill>
          </w14:textFill>
        </w:rPr>
        <w:t>）政府采购合同专用条款</w:t>
      </w:r>
      <w:r>
        <w:rPr>
          <w:rFonts w:hint="eastAsia" w:ascii="宋体" w:hAnsi="宋体" w:eastAsia="宋体" w:cs="宋体"/>
          <w:bCs/>
          <w:color w:val="000000" w:themeColor="text1"/>
          <w:sz w:val="21"/>
          <w:szCs w:val="21"/>
          <w:lang w:eastAsia="zh-CN"/>
          <w14:textFill>
            <w14:solidFill>
              <w14:schemeClr w14:val="tx1"/>
            </w14:solidFill>
          </w14:textFill>
        </w:rPr>
        <w:t>；</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）政府采购合同通用条款</w:t>
      </w:r>
      <w:r>
        <w:rPr>
          <w:rFonts w:hint="eastAsia" w:ascii="宋体" w:hAnsi="宋体" w:eastAsia="宋体" w:cs="宋体"/>
          <w:bCs/>
          <w:color w:val="000000" w:themeColor="text1"/>
          <w:sz w:val="21"/>
          <w:szCs w:val="21"/>
          <w:lang w:eastAsia="zh-CN"/>
          <w14:textFill>
            <w14:solidFill>
              <w14:schemeClr w14:val="tx1"/>
            </w14:solidFill>
          </w14:textFill>
        </w:rPr>
        <w:t>；</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4</w:t>
      </w:r>
      <w:r>
        <w:rPr>
          <w:rFonts w:hint="eastAsia" w:ascii="宋体" w:hAnsi="宋体" w:eastAsia="宋体" w:cs="宋体"/>
          <w:bCs/>
          <w:color w:val="000000" w:themeColor="text1"/>
          <w:sz w:val="21"/>
          <w:szCs w:val="21"/>
          <w14:textFill>
            <w14:solidFill>
              <w14:schemeClr w14:val="tx1"/>
            </w14:solidFill>
          </w14:textFill>
        </w:rPr>
        <w:t>）中标</w:t>
      </w:r>
      <w:r>
        <w:rPr>
          <w:rFonts w:hint="eastAsia" w:ascii="宋体" w:hAnsi="宋体" w:eastAsia="宋体" w:cs="宋体"/>
          <w:bCs/>
          <w:color w:val="000000" w:themeColor="text1"/>
          <w:sz w:val="21"/>
          <w:szCs w:val="21"/>
          <w:lang w:eastAsia="zh-CN"/>
          <w14:textFill>
            <w14:solidFill>
              <w14:schemeClr w14:val="tx1"/>
            </w14:solidFill>
          </w14:textFill>
        </w:rPr>
        <w:t>（成交）</w:t>
      </w:r>
      <w:r>
        <w:rPr>
          <w:rFonts w:hint="eastAsia" w:ascii="宋体" w:hAnsi="宋体" w:eastAsia="宋体" w:cs="宋体"/>
          <w:bCs/>
          <w:color w:val="000000" w:themeColor="text1"/>
          <w:sz w:val="21"/>
          <w:szCs w:val="21"/>
          <w14:textFill>
            <w14:solidFill>
              <w14:schemeClr w14:val="tx1"/>
            </w14:solidFill>
          </w14:textFill>
        </w:rPr>
        <w:t>通知书</w:t>
      </w:r>
      <w:r>
        <w:rPr>
          <w:rFonts w:hint="eastAsia" w:ascii="宋体" w:hAnsi="宋体" w:eastAsia="宋体" w:cs="宋体"/>
          <w:bCs/>
          <w:color w:val="000000" w:themeColor="text1"/>
          <w:sz w:val="21"/>
          <w:szCs w:val="21"/>
          <w:lang w:eastAsia="zh-CN"/>
          <w14:textFill>
            <w14:solidFill>
              <w14:schemeClr w14:val="tx1"/>
            </w14:solidFill>
          </w14:textFill>
        </w:rPr>
        <w:t>；</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5</w:t>
      </w:r>
      <w:r>
        <w:rPr>
          <w:rFonts w:hint="eastAsia" w:ascii="宋体" w:hAnsi="宋体" w:eastAsia="宋体" w:cs="宋体"/>
          <w:bCs/>
          <w:color w:val="000000" w:themeColor="text1"/>
          <w:sz w:val="21"/>
          <w:szCs w:val="21"/>
          <w14:textFill>
            <w14:solidFill>
              <w14:schemeClr w14:val="tx1"/>
            </w14:solidFill>
          </w14:textFill>
        </w:rPr>
        <w:t>）投标（响应）文件</w:t>
      </w:r>
      <w:r>
        <w:rPr>
          <w:rFonts w:hint="eastAsia" w:ascii="宋体" w:hAnsi="宋体" w:eastAsia="宋体" w:cs="宋体"/>
          <w:bCs/>
          <w:color w:val="000000" w:themeColor="text1"/>
          <w:sz w:val="21"/>
          <w:szCs w:val="21"/>
          <w:lang w:eastAsia="zh-CN"/>
          <w14:textFill>
            <w14:solidFill>
              <w14:schemeClr w14:val="tx1"/>
            </w14:solidFill>
          </w14:textFill>
        </w:rPr>
        <w:t>；</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（6）采购文件</w:t>
      </w:r>
      <w:r>
        <w:rPr>
          <w:rFonts w:hint="eastAsia" w:ascii="宋体" w:hAnsi="宋体" w:eastAsia="宋体" w:cs="宋体"/>
          <w:bCs/>
          <w:color w:val="000000" w:themeColor="text1"/>
          <w:sz w:val="21"/>
          <w:szCs w:val="21"/>
          <w:lang w:eastAsia="zh-CN"/>
          <w14:textFill>
            <w14:solidFill>
              <w14:schemeClr w14:val="tx1"/>
            </w14:solidFill>
          </w14:textFill>
        </w:rPr>
        <w:t>；</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7</w:t>
      </w:r>
      <w:r>
        <w:rPr>
          <w:rFonts w:hint="eastAsia" w:ascii="宋体" w:hAnsi="宋体" w:eastAsia="宋体" w:cs="宋体"/>
          <w:bCs/>
          <w:color w:val="000000" w:themeColor="text1"/>
          <w:sz w:val="21"/>
          <w:szCs w:val="21"/>
          <w14:textFill>
            <w14:solidFill>
              <w14:schemeClr w14:val="tx1"/>
            </w14:solidFill>
          </w14:textFill>
        </w:rPr>
        <w:t>）不动产权证书或其他房屋合法来源证明</w:t>
      </w:r>
      <w:r>
        <w:rPr>
          <w:rFonts w:hint="eastAsia" w:ascii="宋体" w:hAnsi="宋体" w:eastAsia="宋体" w:cs="宋体"/>
          <w:bCs/>
          <w:color w:val="000000" w:themeColor="text1"/>
          <w:sz w:val="21"/>
          <w:szCs w:val="21"/>
          <w:lang w:val="en-US" w:eastAsia="zh-CN"/>
          <w14:textFill>
            <w14:solidFill>
              <w14:schemeClr w14:val="tx1"/>
            </w14:solidFill>
          </w14:textFill>
        </w:rPr>
        <w:t>材料、</w:t>
      </w:r>
      <w:r>
        <w:rPr>
          <w:rFonts w:hint="eastAsia" w:ascii="宋体" w:hAnsi="宋体" w:eastAsia="宋体" w:cs="宋体"/>
          <w:bCs/>
          <w:color w:val="000000" w:themeColor="text1"/>
          <w:sz w:val="21"/>
          <w:szCs w:val="21"/>
          <w:lang w:eastAsia="zh-CN"/>
          <w14:textFill>
            <w14:solidFill>
              <w14:schemeClr w14:val="tx1"/>
            </w14:solidFill>
          </w14:textFill>
        </w:rPr>
        <w:t>共有人同意出租的证明</w:t>
      </w:r>
      <w:r>
        <w:rPr>
          <w:rFonts w:hint="eastAsia" w:ascii="宋体" w:hAnsi="宋体" w:eastAsia="宋体" w:cs="宋体"/>
          <w:bCs/>
          <w:color w:val="000000" w:themeColor="text1"/>
          <w:sz w:val="21"/>
          <w:szCs w:val="21"/>
          <w:lang w:val="en-US" w:eastAsia="zh-CN"/>
          <w14:textFill>
            <w14:solidFill>
              <w14:schemeClr w14:val="tx1"/>
            </w14:solidFill>
          </w14:textFill>
        </w:rPr>
        <w:t>材料；</w:t>
      </w:r>
    </w:p>
    <w:p>
      <w:pPr>
        <w:numPr>
          <w:ilvl w:val="0"/>
          <w:numId w:val="0"/>
        </w:numPr>
        <w:adjustRightInd w:val="0"/>
        <w:snapToGrid w:val="0"/>
        <w:spacing w:before="0" w:beforeLines="0" w:line="400" w:lineRule="exact"/>
        <w:ind w:left="0" w:leftChars="0" w:right="0" w:rightChars="0" w:firstLine="420" w:firstLineChars="200"/>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8</w:t>
      </w:r>
      <w:r>
        <w:rPr>
          <w:rFonts w:hint="eastAsia" w:ascii="宋体" w:hAnsi="宋体" w:eastAsia="宋体" w:cs="宋体"/>
          <w:bCs/>
          <w:color w:val="000000" w:themeColor="text1"/>
          <w:sz w:val="21"/>
          <w:szCs w:val="21"/>
          <w14:textFill>
            <w14:solidFill>
              <w14:schemeClr w14:val="tx1"/>
            </w14:solidFill>
          </w14:textFill>
        </w:rPr>
        <w:t>）有关</w:t>
      </w:r>
      <w:r>
        <w:rPr>
          <w:rFonts w:hint="eastAsia" w:ascii="宋体" w:hAnsi="宋体" w:eastAsia="宋体" w:cs="宋体"/>
          <w:bCs/>
          <w:color w:val="000000" w:themeColor="text1"/>
          <w:sz w:val="21"/>
          <w:szCs w:val="21"/>
          <w:lang w:val="en-US" w:eastAsia="zh-CN"/>
          <w14:textFill>
            <w14:solidFill>
              <w14:schemeClr w14:val="tx1"/>
            </w14:solidFill>
          </w14:textFill>
        </w:rPr>
        <w:t>技术标准、文档、</w:t>
      </w:r>
      <w:r>
        <w:rPr>
          <w:rFonts w:hint="eastAsia" w:ascii="宋体" w:hAnsi="宋体" w:eastAsia="宋体" w:cs="宋体"/>
          <w:bCs/>
          <w:color w:val="000000" w:themeColor="text1"/>
          <w:sz w:val="21"/>
          <w:szCs w:val="21"/>
          <w14:textFill>
            <w14:solidFill>
              <w14:schemeClr w14:val="tx1"/>
            </w14:solidFill>
          </w14:textFill>
        </w:rPr>
        <w:t>图纸</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房屋交接确认单（附件1）；</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9</w:t>
      </w:r>
      <w:r>
        <w:rPr>
          <w:rFonts w:hint="eastAsia" w:ascii="宋体" w:hAnsi="宋体" w:eastAsia="宋体" w:cs="宋体"/>
          <w:bCs/>
          <w:color w:val="000000" w:themeColor="text1"/>
          <w:sz w:val="21"/>
          <w:szCs w:val="21"/>
          <w:lang w:eastAsia="zh-CN"/>
          <w14:textFill>
            <w14:solidFill>
              <w14:schemeClr w14:val="tx1"/>
            </w14:solidFill>
          </w14:textFill>
        </w:rPr>
        <w:t>）国家法律、行政法规和规章制度规定或合同约定的作为合同组成部分的其他文件。</w:t>
      </w:r>
    </w:p>
    <w:p>
      <w:pPr>
        <w:pStyle w:val="5"/>
        <w:keepNext w:val="0"/>
        <w:keepLines w:val="0"/>
        <w:pageBreakBefore w:val="0"/>
        <w:widowControl w:val="0"/>
        <w:numPr>
          <w:ilvl w:val="0"/>
          <w:numId w:val="1"/>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845" w:leftChars="0" w:right="0" w:hanging="405" w:firstLineChars="0"/>
        <w:jc w:val="left"/>
        <w:textAlignment w:val="auto"/>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合同生效</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本合同自</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生效。</w:t>
      </w:r>
    </w:p>
    <w:p>
      <w:pPr>
        <w:pStyle w:val="5"/>
        <w:keepNext w:val="0"/>
        <w:keepLines w:val="0"/>
        <w:pageBreakBefore w:val="0"/>
        <w:widowControl w:val="0"/>
        <w:numPr>
          <w:ilvl w:val="0"/>
          <w:numId w:val="1"/>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845" w:leftChars="0" w:right="0" w:hanging="405" w:firstLineChars="0"/>
        <w:jc w:val="left"/>
        <w:textAlignment w:val="auto"/>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合同份数</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本合同一式</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份，</w:t>
      </w:r>
      <w:r>
        <w:rPr>
          <w:rFonts w:hint="eastAsia" w:ascii="宋体" w:hAnsi="宋体" w:eastAsia="宋体" w:cs="宋体"/>
          <w:bCs/>
          <w:color w:val="000000" w:themeColor="text1"/>
          <w:sz w:val="21"/>
          <w:szCs w:val="21"/>
          <w:lang w:eastAsia="zh-CN"/>
          <w14:textFill>
            <w14:solidFill>
              <w14:schemeClr w14:val="tx1"/>
            </w14:solidFill>
          </w14:textFill>
        </w:rPr>
        <w:t>甲方</w:t>
      </w:r>
      <w:r>
        <w:rPr>
          <w:rFonts w:hint="eastAsia" w:ascii="宋体" w:hAnsi="宋体" w:eastAsia="宋体" w:cs="宋体"/>
          <w:bCs/>
          <w:color w:val="000000" w:themeColor="text1"/>
          <w:sz w:val="21"/>
          <w:szCs w:val="21"/>
          <w14:textFill>
            <w14:solidFill>
              <w14:schemeClr w14:val="tx1"/>
            </w14:solidFill>
          </w14:textFill>
        </w:rPr>
        <w:t>执</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份，</w:t>
      </w:r>
      <w:r>
        <w:rPr>
          <w:rFonts w:hint="eastAsia" w:ascii="宋体" w:hAnsi="宋体" w:eastAsia="宋体" w:cs="宋体"/>
          <w:bCs/>
          <w:color w:val="000000" w:themeColor="text1"/>
          <w:sz w:val="21"/>
          <w:szCs w:val="21"/>
          <w:lang w:eastAsia="zh-CN"/>
          <w14:textFill>
            <w14:solidFill>
              <w14:schemeClr w14:val="tx1"/>
            </w14:solidFill>
          </w14:textFill>
        </w:rPr>
        <w:t>乙方</w:t>
      </w:r>
      <w:r>
        <w:rPr>
          <w:rFonts w:hint="eastAsia" w:ascii="宋体" w:hAnsi="宋体" w:eastAsia="宋体" w:cs="宋体"/>
          <w:bCs/>
          <w:color w:val="000000" w:themeColor="text1"/>
          <w:sz w:val="21"/>
          <w:szCs w:val="21"/>
          <w14:textFill>
            <w14:solidFill>
              <w14:schemeClr w14:val="tx1"/>
            </w14:solidFill>
          </w14:textFill>
        </w:rPr>
        <w:t>执</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份，均具有同等法律效力。</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2</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合同订立时间：</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年</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月</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日</w:t>
      </w:r>
      <w:r>
        <w:rPr>
          <w:rFonts w:hint="eastAsia" w:ascii="宋体" w:hAnsi="宋体" w:eastAsia="宋体" w:cs="宋体"/>
          <w:bCs/>
          <w:color w:val="000000" w:themeColor="text1"/>
          <w:sz w:val="21"/>
          <w:szCs w:val="21"/>
          <w:lang w:eastAsia="zh-CN"/>
          <w14:textFill>
            <w14:solidFill>
              <w14:schemeClr w14:val="tx1"/>
            </w14:solidFill>
          </w14:textFill>
        </w:rPr>
        <w:t>。</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u w:val="single"/>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合同订立地点：</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pStyle w:val="5"/>
        <w:numPr>
          <w:ilvl w:val="0"/>
          <w:numId w:val="1"/>
        </w:numPr>
        <w:tabs>
          <w:tab w:val="left" w:pos="1474"/>
          <w:tab w:val="left" w:pos="3857"/>
          <w:tab w:val="left" w:pos="5069"/>
          <w:tab w:val="left" w:pos="6705"/>
          <w:tab w:val="left" w:pos="8735"/>
        </w:tabs>
        <w:adjustRightInd/>
        <w:snapToGrid/>
        <w:spacing w:before="0" w:beforeLines="0"/>
        <w:ind w:left="845" w:leftChars="0" w:right="0" w:rightChars="0" w:hanging="405" w:firstLineChars="0"/>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附件</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eastAsia="zh-CN"/>
          <w14:textFill>
            <w14:solidFill>
              <w14:schemeClr w14:val="tx1"/>
            </w14:solidFill>
          </w14:textFill>
        </w:rPr>
        <w:t>房屋交接确认单</w:t>
      </w:r>
      <w:r>
        <w:rPr>
          <w:rFonts w:hint="eastAsia" w:ascii="宋体" w:hAnsi="宋体" w:eastAsia="宋体" w:cs="宋体"/>
          <w:bCs/>
          <w:color w:val="000000" w:themeColor="text1"/>
          <w:sz w:val="21"/>
          <w:szCs w:val="21"/>
          <w:lang w:eastAsia="zh-CN"/>
          <w14:textFill>
            <w14:solidFill>
              <w14:schemeClr w14:val="tx1"/>
            </w14:solidFill>
          </w14:textFill>
        </w:rPr>
        <w:t>》。</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2</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具体标</w:t>
      </w:r>
      <w:r>
        <w:rPr>
          <w:rFonts w:hint="eastAsia" w:ascii="宋体" w:hAnsi="宋体" w:eastAsia="宋体" w:cs="宋体"/>
          <w:bCs/>
          <w:color w:val="000000" w:themeColor="text1"/>
          <w:sz w:val="21"/>
          <w:szCs w:val="21"/>
          <w:lang w:eastAsia="zh-CN"/>
          <w14:textFill>
            <w14:solidFill>
              <w14:schemeClr w14:val="tx1"/>
            </w14:solidFill>
          </w14:textFill>
        </w:rPr>
        <w:t>的及其</w:t>
      </w:r>
      <w:r>
        <w:rPr>
          <w:rFonts w:hint="eastAsia" w:ascii="宋体" w:hAnsi="宋体" w:eastAsia="宋体" w:cs="宋体"/>
          <w:bCs/>
          <w:color w:val="000000" w:themeColor="text1"/>
          <w:sz w:val="21"/>
          <w:szCs w:val="21"/>
          <w:lang w:val="en-US" w:eastAsia="zh-CN"/>
          <w14:textFill>
            <w14:solidFill>
              <w14:schemeClr w14:val="tx1"/>
            </w14:solidFill>
          </w14:textFill>
        </w:rPr>
        <w:t>技术要求和商务要求</w:t>
      </w:r>
      <w:r>
        <w:rPr>
          <w:rFonts w:hint="eastAsia" w:ascii="宋体" w:hAnsi="宋体" w:eastAsia="宋体" w:cs="宋体"/>
          <w:bCs/>
          <w:color w:val="000000" w:themeColor="text1"/>
          <w:sz w:val="21"/>
          <w:szCs w:val="21"/>
          <w14:textFill>
            <w14:solidFill>
              <w14:schemeClr w14:val="tx1"/>
            </w14:solidFill>
          </w14:textFill>
        </w:rPr>
        <w:t>、联合协议、分包</w:t>
      </w:r>
      <w:r>
        <w:rPr>
          <w:rFonts w:hint="eastAsia" w:ascii="宋体" w:hAnsi="宋体" w:eastAsia="宋体" w:cs="宋体"/>
          <w:bCs/>
          <w:color w:val="000000" w:themeColor="text1"/>
          <w:sz w:val="21"/>
          <w:szCs w:val="21"/>
          <w:lang w:eastAsia="zh-CN"/>
          <w14:textFill>
            <w14:solidFill>
              <w14:schemeClr w14:val="tx1"/>
            </w14:solidFill>
          </w14:textFill>
        </w:rPr>
        <w:t>意向</w:t>
      </w:r>
      <w:r>
        <w:rPr>
          <w:rFonts w:hint="eastAsia" w:ascii="宋体" w:hAnsi="宋体" w:eastAsia="宋体" w:cs="宋体"/>
          <w:bCs/>
          <w:color w:val="000000" w:themeColor="text1"/>
          <w:sz w:val="21"/>
          <w:szCs w:val="21"/>
          <w14:textFill>
            <w14:solidFill>
              <w14:schemeClr w14:val="tx1"/>
            </w14:solidFill>
          </w14:textFill>
        </w:rPr>
        <w:t>协议等。</w:t>
      </w:r>
    </w:p>
    <w:p>
      <w:pPr>
        <w:pStyle w:val="5"/>
        <w:keepNext w:val="0"/>
        <w:keepLines w:val="0"/>
        <w:pageBreakBefore w:val="0"/>
        <w:widowControl w:val="0"/>
        <w:tabs>
          <w:tab w:val="left" w:pos="1474"/>
          <w:tab w:val="left" w:pos="3857"/>
          <w:tab w:val="left" w:pos="5069"/>
          <w:tab w:val="left" w:pos="6705"/>
          <w:tab w:val="left" w:pos="8735"/>
        </w:tabs>
        <w:kinsoku/>
        <w:wordWrap/>
        <w:overflowPunct/>
        <w:topLinePunct w:val="0"/>
        <w:autoSpaceDE w:val="0"/>
        <w:autoSpaceDN w:val="0"/>
        <w:bidi w:val="0"/>
        <w:adjustRightInd/>
        <w:snapToGrid/>
        <w:spacing w:before="0" w:line="360" w:lineRule="auto"/>
        <w:ind w:left="0" w:right="0" w:firstLine="421" w:firstLineChars="200"/>
        <w:jc w:val="left"/>
        <w:textAlignment w:val="auto"/>
        <w:rPr>
          <w:rFonts w:hint="eastAsia" w:ascii="宋体" w:hAnsi="宋体" w:eastAsia="宋体" w:cs="宋体"/>
          <w:b/>
          <w:bCs/>
          <w:color w:val="000000" w:themeColor="text1"/>
          <w:spacing w:val="0"/>
          <w:sz w:val="21"/>
          <w:szCs w:val="21"/>
          <w:lang w:val="en-US" w:eastAsia="zh-CN"/>
          <w14:textFill>
            <w14:solidFill>
              <w14:schemeClr w14:val="tx1"/>
            </w14:solidFill>
          </w14:textFill>
        </w:rPr>
      </w:pPr>
    </w:p>
    <w:p>
      <w:pPr>
        <w:pStyle w:val="5"/>
        <w:keepNext w:val="0"/>
        <w:keepLines w:val="0"/>
        <w:pageBreakBefore w:val="0"/>
        <w:widowControl w:val="0"/>
        <w:tabs>
          <w:tab w:val="left" w:pos="1474"/>
          <w:tab w:val="left" w:pos="3857"/>
          <w:tab w:val="left" w:pos="5069"/>
          <w:tab w:val="left" w:pos="6705"/>
          <w:tab w:val="left" w:pos="8735"/>
        </w:tabs>
        <w:kinsoku/>
        <w:wordWrap/>
        <w:overflowPunct/>
        <w:topLinePunct w:val="0"/>
        <w:autoSpaceDE w:val="0"/>
        <w:autoSpaceDN w:val="0"/>
        <w:bidi w:val="0"/>
        <w:adjustRightInd/>
        <w:snapToGrid/>
        <w:spacing w:before="0" w:line="360" w:lineRule="auto"/>
        <w:ind w:left="0" w:right="0" w:firstLine="421" w:firstLineChars="200"/>
        <w:jc w:val="left"/>
        <w:textAlignment w:val="auto"/>
        <w:rPr>
          <w:rFonts w:hint="eastAsia" w:ascii="宋体" w:hAnsi="宋体" w:eastAsia="宋体" w:cs="宋体"/>
          <w:b/>
          <w:bCs/>
          <w:color w:val="000000" w:themeColor="text1"/>
          <w:spacing w:val="0"/>
          <w:sz w:val="21"/>
          <w:szCs w:val="21"/>
          <w:lang w:val="en-US" w:eastAsia="zh-CN"/>
          <w14:textFill>
            <w14:solidFill>
              <w14:schemeClr w14:val="tx1"/>
            </w14:solidFill>
          </w14:textFill>
        </w:rPr>
      </w:pPr>
    </w:p>
    <w:p>
      <w:pPr>
        <w:rPr>
          <w:rFonts w:hint="eastAsia" w:ascii="宋体" w:hAnsi="宋体" w:eastAsia="宋体" w:cs="宋体"/>
          <w:b/>
          <w:bCs/>
          <w:color w:val="000000" w:themeColor="text1"/>
          <w:spacing w:val="0"/>
          <w:sz w:val="21"/>
          <w:szCs w:val="21"/>
          <w:lang w:val="en-US" w:eastAsia="zh-CN"/>
          <w14:textFill>
            <w14:solidFill>
              <w14:schemeClr w14:val="tx1"/>
            </w14:solidFill>
          </w14:textFill>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br w:type="page"/>
      </w:r>
    </w:p>
    <w:p>
      <w:pPr>
        <w:rPr>
          <w:rFonts w:hint="eastAsia"/>
          <w:color w:val="000000" w:themeColor="text1"/>
          <w:lang w:val="en-US" w:eastAsia="zh-CN"/>
          <w14:textFill>
            <w14:solidFill>
              <w14:schemeClr w14:val="tx1"/>
            </w14:solidFill>
          </w14:textFill>
        </w:rPr>
      </w:pPr>
    </w:p>
    <w:tbl>
      <w:tblPr>
        <w:tblStyle w:val="1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99"/>
        <w:gridCol w:w="2099"/>
        <w:gridCol w:w="2099"/>
        <w:gridCol w:w="2099"/>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2500" w:type="pct"/>
            <w:gridSpan w:val="2"/>
            <w:tcBorders>
              <w:bottom w:val="single" w:color="auto" w:sz="2" w:space="0"/>
              <w:right w:val="single" w:color="auto" w:sz="2" w:space="0"/>
            </w:tcBorders>
            <w:vAlign w:val="top"/>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甲方（采购人</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、受采购人委托签订合同的</w:t>
            </w:r>
          </w:p>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z w:val="21"/>
                <w:szCs w:val="21"/>
                <w14:textFill>
                  <w14:solidFill>
                    <w14:schemeClr w14:val="tx1"/>
                  </w14:solidFill>
                </w14:textFill>
              </w:rPr>
              <w:t>或采购文件约定的合同甲方）</w:t>
            </w:r>
          </w:p>
        </w:tc>
        <w:tc>
          <w:tcPr>
            <w:tcW w:w="2500" w:type="pct"/>
            <w:gridSpan w:val="2"/>
            <w:tcBorders>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单位名称（公章</w:t>
            </w:r>
          </w:p>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或合同章</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单位名称（公章</w:t>
            </w:r>
          </w:p>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或合同章</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250" w:type="pct"/>
            <w:vMerge w:val="restart"/>
            <w:tcBorders>
              <w:top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法定代表人</w:t>
            </w:r>
          </w:p>
          <w:p>
            <w:pPr>
              <w:adjustRightInd w:val="0"/>
              <w:snapToGrid w:val="0"/>
              <w:spacing w:line="300" w:lineRule="exact"/>
              <w:ind w:firstLine="100" w:firstLineChars="4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或其委托代理人（签章）</w:t>
            </w:r>
          </w:p>
        </w:tc>
        <w:tc>
          <w:tcPr>
            <w:tcW w:w="1250" w:type="pct"/>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法定代表人</w:t>
            </w:r>
          </w:p>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或其委托代理人</w:t>
            </w:r>
          </w:p>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（签章）</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72" w:hRule="atLeast"/>
        </w:trPr>
        <w:tc>
          <w:tcPr>
            <w:tcW w:w="1250" w:type="pct"/>
            <w:vMerge w:val="continue"/>
            <w:tcBorders>
              <w:right w:val="single" w:color="auto" w:sz="2" w:space="0"/>
            </w:tcBorders>
            <w:vAlign w:val="center"/>
          </w:tcPr>
          <w:p>
            <w:pPr>
              <w:adjustRightInd w:val="0"/>
              <w:snapToGrid w:val="0"/>
              <w:spacing w:line="300" w:lineRule="exact"/>
              <w:ind w:firstLine="100" w:firstLineChars="4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vMerge w:val="continue"/>
            <w:tcBorders>
              <w:left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拥有者性别</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住</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所</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住</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所</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联 系 人</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联 系 人</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联系电话</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联系电话</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通信地址</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通信地址</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邮政编码</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邮政编码</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电子邮箱</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电子邮箱</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ind w:left="0" w:leftChars="0" w:right="0" w:rightChars="0" w:firstLine="100" w:firstLineChars="48"/>
              <w:jc w:val="center"/>
              <w:rPr>
                <w:rFonts w:hint="eastAsia" w:asciiTheme="minorEastAsia" w:hAnsiTheme="minorEastAsia" w:eastAsiaTheme="minorEastAsia" w:cstheme="minorEastAsia"/>
                <w:color w:val="000000" w:themeColor="text1"/>
                <w:sz w:val="21"/>
                <w:szCs w:val="21"/>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统一社会信用代码</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0" w:leftChars="0" w:right="0" w:rightChars="0"/>
              <w:jc w:val="center"/>
              <w:rPr>
                <w:rFonts w:hint="eastAsia" w:asciiTheme="minorEastAsia" w:hAnsiTheme="minorEastAsia" w:eastAsiaTheme="minorEastAsia" w:cstheme="minorEastAsia"/>
                <w:color w:val="000000" w:themeColor="text1"/>
                <w:sz w:val="21"/>
                <w:szCs w:val="21"/>
                <w:lang w:val="en-US" w:eastAsia="en-US" w:bidi="ar-SA"/>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0" w:leftChars="0" w:right="0" w:rightChars="0"/>
              <w:jc w:val="center"/>
              <w:rPr>
                <w:rFonts w:hint="eastAsia" w:asciiTheme="minorEastAsia" w:hAnsiTheme="minorEastAsia" w:eastAsiaTheme="minorEastAsia" w:cs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统一社会信用代码</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ind w:left="0" w:leftChars="0" w:right="0" w:right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开户名称</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开户名称</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ind w:left="0" w:leftChars="0" w:right="0" w:right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开户银行</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开户银行</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ind w:left="0" w:leftChars="0" w:right="0" w:right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银行账号</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银行账号</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5000" w:type="pct"/>
            <w:gridSpan w:val="4"/>
            <w:tcBorders>
              <w:top w:val="single" w:color="auto" w:sz="2" w:space="0"/>
            </w:tcBorders>
            <w:vAlign w:val="center"/>
          </w:tcPr>
          <w:p>
            <w:pPr>
              <w:pStyle w:val="6"/>
              <w:adjustRightInd w:val="0"/>
              <w:snapToGrid w:val="0"/>
              <w:spacing w:before="156" w:beforeLines="50" w:after="0" w:line="360" w:lineRule="auto"/>
              <w:ind w:left="0" w:leftChars="0"/>
              <w:jc w:val="left"/>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注：涉及联合体或其他合同主体的信息应按上表格式</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加列</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r>
    </w:tbl>
    <w:p>
      <w:pPr>
        <w:pStyle w:val="5"/>
        <w:rPr>
          <w:color w:val="000000" w:themeColor="text1"/>
          <w:sz w:val="20"/>
          <w14:textFill>
            <w14:solidFill>
              <w14:schemeClr w14:val="tx1"/>
            </w14:solidFill>
          </w14:textFill>
        </w:rPr>
      </w:pPr>
    </w:p>
    <w:p>
      <w:pPr>
        <w:pStyle w:val="5"/>
        <w:rPr>
          <w:color w:val="000000" w:themeColor="text1"/>
          <w:sz w:val="20"/>
          <w14:textFill>
            <w14:solidFill>
              <w14:schemeClr w14:val="tx1"/>
            </w14:solidFill>
          </w14:textFill>
        </w:rPr>
      </w:pPr>
    </w:p>
    <w:p>
      <w:pPr>
        <w:pStyle w:val="5"/>
        <w:rPr>
          <w:color w:val="000000" w:themeColor="text1"/>
          <w:sz w:val="20"/>
          <w14:textFill>
            <w14:solidFill>
              <w14:schemeClr w14:val="tx1"/>
            </w14:solidFill>
          </w14:textFill>
        </w:rPr>
      </w:pPr>
    </w:p>
    <w:p>
      <w:pPr>
        <w:pStyle w:val="5"/>
        <w:rPr>
          <w:color w:val="000000" w:themeColor="text1"/>
          <w:sz w:val="20"/>
          <w14:textFill>
            <w14:solidFill>
              <w14:schemeClr w14:val="tx1"/>
            </w14:solidFill>
          </w14:textFill>
        </w:rPr>
      </w:pPr>
    </w:p>
    <w:p>
      <w:pPr>
        <w:rPr>
          <w:color w:val="000000" w:themeColor="text1"/>
          <w:sz w:val="20"/>
          <w14:textFill>
            <w14:solidFill>
              <w14:schemeClr w14:val="tx1"/>
            </w14:solidFill>
          </w14:textFill>
        </w:rPr>
      </w:pPr>
      <w:r>
        <w:rPr>
          <w:color w:val="000000" w:themeColor="text1"/>
          <w:sz w:val="20"/>
          <w14:textFill>
            <w14:solidFill>
              <w14:schemeClr w14:val="tx1"/>
            </w14:solidFill>
          </w14:textFill>
        </w:rPr>
        <w:br w:type="page"/>
      </w:r>
    </w:p>
    <w:p>
      <w:pPr>
        <w:pStyle w:val="3"/>
        <w:numPr>
          <w:ilvl w:val="0"/>
          <w:numId w:val="3"/>
        </w:numPr>
        <w:autoSpaceDE/>
        <w:autoSpaceDN/>
        <w:adjustRightInd w:val="0"/>
        <w:snapToGrid w:val="0"/>
        <w:spacing w:before="0" w:beforeLines="0" w:after="0" w:line="400" w:lineRule="exact"/>
        <w:ind w:left="0" w:right="0"/>
        <w:jc w:val="center"/>
        <w:rPr>
          <w:rFonts w:hint="eastAsia" w:ascii="黑体" w:hAnsi="华文中宋" w:eastAsia="黑体" w:cs="Times New Roman"/>
          <w:b w:val="0"/>
          <w:bCs w:val="0"/>
          <w:color w:val="000000" w:themeColor="text1"/>
          <w:kern w:val="2"/>
          <w:sz w:val="32"/>
          <w:szCs w:val="32"/>
          <w:lang w:val="en-US" w:eastAsia="zh-CN"/>
          <w14:textFill>
            <w14:solidFill>
              <w14:schemeClr w14:val="tx1"/>
            </w14:solidFill>
          </w14:textFill>
        </w:rPr>
      </w:pPr>
      <w:bookmarkStart w:id="0" w:name="_Toc27624"/>
      <w:r>
        <w:rPr>
          <w:rFonts w:hint="eastAsia" w:ascii="黑体" w:hAnsi="华文中宋" w:eastAsia="黑体" w:cs="Times New Roman"/>
          <w:b w:val="0"/>
          <w:bCs w:val="0"/>
          <w:color w:val="000000" w:themeColor="text1"/>
          <w:kern w:val="2"/>
          <w:sz w:val="32"/>
          <w:szCs w:val="32"/>
          <w:lang w:val="en-US" w:eastAsia="zh-CN"/>
          <w14:textFill>
            <w14:solidFill>
              <w14:schemeClr w14:val="tx1"/>
            </w14:solidFill>
          </w14:textFill>
        </w:rPr>
        <w:t>政府采购合同通用条款</w:t>
      </w:r>
      <w:bookmarkEnd w:id="0"/>
    </w:p>
    <w:p>
      <w:pPr>
        <w:numPr>
          <w:ilvl w:val="0"/>
          <w:numId w:val="0"/>
        </w:numPr>
        <w:ind w:right="0" w:rightChars="0"/>
        <w:rPr>
          <w:rFonts w:hint="eastAsia" w:ascii="黑体" w:hAnsi="华文中宋" w:eastAsia="黑体" w:cs="Times New Roman"/>
          <w:b w:val="0"/>
          <w:bCs w:val="0"/>
          <w:color w:val="000000" w:themeColor="text1"/>
          <w:kern w:val="2"/>
          <w:sz w:val="32"/>
          <w:szCs w:val="32"/>
          <w:lang w:val="en-US" w:eastAsia="zh-CN" w:bidi="ar-SA"/>
          <w14:textFill>
            <w14:solidFill>
              <w14:schemeClr w14:val="tx1"/>
            </w14:solidFill>
          </w14:textFill>
        </w:rPr>
      </w:pP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eastAsia="zh-CN"/>
          <w14:textFill>
            <w14:solidFill>
              <w14:schemeClr w14:val="tx1"/>
            </w14:solidFill>
          </w14:textFill>
        </w:rPr>
      </w:pPr>
      <w:r>
        <w:rPr>
          <w:rFonts w:hint="eastAsia" w:ascii="宋体" w:hAnsi="宋体" w:eastAsia="宋体" w:cs="宋体"/>
          <w:b/>
          <w:color w:val="000000" w:themeColor="text1"/>
          <w:kern w:val="2"/>
          <w:sz w:val="24"/>
          <w:szCs w:val="24"/>
          <w:lang w:eastAsia="zh-CN"/>
          <w14:textFill>
            <w14:solidFill>
              <w14:schemeClr w14:val="tx1"/>
            </w14:solidFill>
          </w14:textFill>
        </w:rPr>
        <w:t>1.定义</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1.1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合同当事人</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（1）采购人（以下称甲方）是指使用财政性资金，通过政府采购方式向供应商购买</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房屋租赁及相关服务的</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国家机关、事业单位、团体组织。</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（2）供应商（以下称乙方）是指参加政府采购活动并且中标（成交），向采购人提供</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合同约定的房屋租赁及相关服务的法人、非法人组织或者自然人</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（3）其他合同主体是指除采购人和供应商以外，依法参与合同缔结或履行，享有权利、承担义务的合同当事人。</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1.2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本合同下列术语应解释为：</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）“合同价</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款</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”系指根据本合同规定甲方应支付给乙方的价款。</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房屋租赁</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”系指乙方根据本合同规定须向甲方提供的住宅、办公楼、仓库等房屋租赁服务。</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相关</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服务”系指根据合同规定，乙方应提供的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与房屋租赁有关的</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服务，包括但不限于：房屋</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装修、房屋维护与管理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房屋使用</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配套等服务以及合同中规定乙方应承担的</w:t>
      </w:r>
      <w:r>
        <w:rPr>
          <w:rFonts w:hint="eastAsia" w:ascii="宋体" w:hAnsi="宋体" w:eastAsia="宋体" w:cs="宋体"/>
          <w:color w:val="000000" w:themeColor="text1"/>
          <w:kern w:val="2"/>
          <w:sz w:val="21"/>
          <w:szCs w:val="21"/>
          <w:highlight w:val="none"/>
          <w:lang w:val="en" w:eastAsia="zh-CN"/>
          <w14:textFill>
            <w14:solidFill>
              <w14:schemeClr w14:val="tx1"/>
            </w14:solidFill>
          </w14:textFill>
        </w:rPr>
        <w:t>其他</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义务。</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）“分包”系指</w:t>
      </w:r>
      <w:r>
        <w:rPr>
          <w:rFonts w:hint="eastAsia" w:ascii="宋体" w:hAnsi="宋体" w:eastAsia="宋体" w:cs="宋体"/>
          <w:color w:val="000000" w:themeColor="text1"/>
          <w:kern w:val="2"/>
          <w:sz w:val="21"/>
          <w:szCs w:val="21"/>
          <w:highlight w:val="none"/>
          <w:lang w:val="en" w:eastAsia="zh-CN"/>
          <w14:textFill>
            <w14:solidFill>
              <w14:schemeClr w14:val="tx1"/>
            </w14:solidFill>
          </w14:textFill>
        </w:rPr>
        <w:t>乙方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按采购文件、投标（响应）文件的规定，根据分包意向协议，将中标（成交）项目中的部分履约内容，分给具有相应资质条件的供应商履行合同的行为。</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）“联合体”系指由两个以上的自然人、法人或者</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非法人</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）其他术语解释，见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2.</w:t>
      </w:r>
      <w:r>
        <w:rPr>
          <w:rFonts w:hint="eastAsia" w:ascii="宋体" w:hAnsi="宋体" w:eastAsia="宋体" w:cs="宋体"/>
          <w:b/>
          <w:color w:val="000000" w:themeColor="text1"/>
          <w:kern w:val="2"/>
          <w:sz w:val="24"/>
          <w:szCs w:val="24"/>
          <w:lang w:eastAsia="zh-CN"/>
          <w14:textFill>
            <w14:solidFill>
              <w14:schemeClr w14:val="tx1"/>
            </w14:solidFill>
          </w14:textFill>
        </w:rPr>
        <w:t>合同标的及金额</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2.1 合同标的及金额应与中标（成交）结果一致。乙方为履行本合同而发生的所有费用均应包含在合同价款中，甲方不再另行支付</w:t>
      </w:r>
      <w:r>
        <w:rPr>
          <w:rFonts w:hint="eastAsia" w:ascii="宋体" w:hAnsi="宋体" w:eastAsia="宋体" w:cs="宋体"/>
          <w:color w:val="000000" w:themeColor="text1"/>
          <w:kern w:val="2"/>
          <w:sz w:val="21"/>
          <w:szCs w:val="21"/>
          <w:highlight w:val="none"/>
          <w:lang w:val="en" w:eastAsia="zh-CN"/>
          <w14:textFill>
            <w14:solidFill>
              <w14:schemeClr w14:val="tx1"/>
            </w14:solidFill>
          </w14:textFill>
        </w:rPr>
        <w:t>其他</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任何费用。</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eastAsia="zh-CN"/>
          <w14:textFill>
            <w14:solidFill>
              <w14:schemeClr w14:val="tx1"/>
            </w14:solidFill>
          </w14:textFill>
        </w:rPr>
        <w:t xml:space="preserve"> 若有涉及计算非满月的应付租金情况，</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日租金=月租金/每月计算租金天数，</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该房屋每月计算租金</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天数见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widowControl w:val="0"/>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strike w:val="0"/>
          <w:dstrike w:val="0"/>
          <w:color w:val="000000" w:themeColor="text1"/>
          <w:kern w:val="2"/>
          <w:sz w:val="21"/>
          <w:szCs w:val="21"/>
          <w:highlight w:val="none"/>
          <w:lang w:eastAsia="zh-CN"/>
          <w14:textFill>
            <w14:solidFill>
              <w14:schemeClr w14:val="tx1"/>
            </w14:solidFill>
          </w14:textFill>
        </w:rPr>
        <w:t>2.</w:t>
      </w:r>
      <w:r>
        <w:rPr>
          <w:rFonts w:hint="eastAsia" w:ascii="宋体" w:hAnsi="宋体" w:eastAsia="宋体" w:cs="宋体"/>
          <w:strike w:val="0"/>
          <w:dstrike w:val="0"/>
          <w:color w:val="000000" w:themeColor="text1"/>
          <w:kern w:val="2"/>
          <w:sz w:val="21"/>
          <w:szCs w:val="21"/>
          <w:highlight w:val="none"/>
          <w:lang w:val="en-US" w:eastAsia="zh-CN"/>
          <w14:textFill>
            <w14:solidFill>
              <w14:schemeClr w14:val="tx1"/>
            </w14:solidFill>
          </w14:textFill>
        </w:rPr>
        <w:t>3 2.2款</w:t>
      </w:r>
      <w:r>
        <w:rPr>
          <w:rFonts w:hint="eastAsia" w:ascii="宋体" w:hAnsi="宋体" w:eastAsia="宋体" w:cs="宋体"/>
          <w:strike w:val="0"/>
          <w:dstrike w:val="0"/>
          <w:color w:val="000000" w:themeColor="text1"/>
          <w:kern w:val="2"/>
          <w:sz w:val="21"/>
          <w:szCs w:val="21"/>
          <w:highlight w:val="none"/>
          <w:lang w:eastAsia="zh-CN"/>
          <w14:textFill>
            <w14:solidFill>
              <w14:schemeClr w14:val="tx1"/>
            </w14:solidFill>
          </w14:textFill>
        </w:rPr>
        <w:t>所称租金为净租金，即：</w:t>
      </w:r>
      <w:r>
        <w:rPr>
          <w:rFonts w:hint="eastAsia" w:ascii="宋体" w:hAnsi="宋体" w:eastAsia="宋体" w:cs="宋体"/>
          <w:strike w:val="0"/>
          <w:dstrike w:val="0"/>
          <w:color w:val="000000" w:themeColor="text1"/>
          <w:kern w:val="2"/>
          <w:sz w:val="21"/>
          <w:szCs w:val="21"/>
          <w:lang w:bidi="ar-SA"/>
          <w14:textFill>
            <w14:solidFill>
              <w14:schemeClr w14:val="tx1"/>
            </w14:solidFill>
          </w14:textFill>
        </w:rPr>
        <w:t>不涵盖合同金额内非固定周期计费项目</w:t>
      </w:r>
      <w:r>
        <w:rPr>
          <w:rFonts w:hint="eastAsia" w:ascii="宋体" w:hAnsi="宋体" w:eastAsia="宋体" w:cs="宋体"/>
          <w:strike w:val="0"/>
          <w:dstrike w:val="0"/>
          <w:color w:val="000000" w:themeColor="text1"/>
          <w:kern w:val="2"/>
          <w:sz w:val="21"/>
          <w:szCs w:val="21"/>
          <w:highlight w:val="none"/>
          <w:lang w:eastAsia="zh-CN"/>
          <w14:textFill>
            <w14:solidFill>
              <w14:schemeClr w14:val="tx1"/>
            </w14:solidFill>
          </w14:textFill>
        </w:rPr>
        <w:t>。</w:t>
      </w:r>
    </w:p>
    <w:p>
      <w:pPr>
        <w:adjustRightInd w:val="0"/>
        <w:snapToGrid w:val="0"/>
        <w:spacing w:before="0"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color w:val="000000" w:themeColor="text1"/>
          <w:sz w:val="21"/>
          <w:szCs w:val="21"/>
          <w14:textFill>
            <w14:solidFill>
              <w14:schemeClr w14:val="tx1"/>
            </w14:solidFill>
          </w14:textFill>
        </w:rPr>
        <w:t>乙方应当在约定的时间、地点</w:t>
      </w:r>
      <w:r>
        <w:rPr>
          <w:rFonts w:hint="eastAsia" w:ascii="宋体" w:hAnsi="宋体" w:eastAsia="宋体" w:cs="宋体"/>
          <w:color w:val="000000" w:themeColor="text1"/>
          <w:sz w:val="21"/>
          <w:szCs w:val="21"/>
          <w:lang w:eastAsia="zh-CN"/>
          <w14:textFill>
            <w14:solidFill>
              <w14:schemeClr w14:val="tx1"/>
            </w14:solidFill>
          </w14:textFill>
        </w:rPr>
        <w:t>，按照约定</w:t>
      </w:r>
      <w:r>
        <w:rPr>
          <w:rFonts w:hint="eastAsia" w:ascii="宋体" w:hAnsi="宋体" w:eastAsia="宋体" w:cs="宋体"/>
          <w:color w:val="000000" w:themeColor="text1"/>
          <w:sz w:val="21"/>
          <w:szCs w:val="21"/>
          <w14:textFill>
            <w14:solidFill>
              <w14:schemeClr w14:val="tx1"/>
            </w14:solidFill>
          </w14:textFill>
        </w:rPr>
        <w:t>方式履行合同。</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4.甲方的权利和义务</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4.1 </w:t>
      </w:r>
      <w:r>
        <w:rPr>
          <w:rFonts w:hint="eastAsia" w:ascii="宋体" w:hAnsi="宋体" w:eastAsia="宋体" w:cs="宋体"/>
          <w:color w:val="000000" w:themeColor="text1"/>
          <w:spacing w:val="0"/>
          <w:sz w:val="21"/>
          <w:szCs w:val="21"/>
          <w:lang w:eastAsia="zh-CN"/>
          <w14:textFill>
            <w14:solidFill>
              <w14:schemeClr w14:val="tx1"/>
            </w14:solidFill>
          </w14:textFill>
        </w:rPr>
        <w:t>签署合同后，甲方应确定项目负责人（或项目联系人），负责与本合同有关的事务。甲方有权对乙方的履约行为进行检查，并及时确认乙方提交的事项。甲方应当配合乙方完成相关项目实施工作。</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4.2 </w:t>
      </w:r>
      <w:r>
        <w:rPr>
          <w:rFonts w:hint="eastAsia" w:ascii="宋体" w:hAnsi="宋体" w:eastAsia="宋体" w:cs="宋体"/>
          <w:color w:val="000000" w:themeColor="text1"/>
          <w:spacing w:val="0"/>
          <w:sz w:val="21"/>
          <w:szCs w:val="21"/>
          <w:lang w:eastAsia="zh-CN"/>
          <w14:textFill>
            <w14:solidFill>
              <w14:schemeClr w14:val="tx1"/>
            </w14:solidFill>
          </w14:textFill>
        </w:rPr>
        <w:t>甲方有权要求乙方对缺陷部分予以修复，并按合同约定享有</w:t>
      </w:r>
      <w:r>
        <w:rPr>
          <w:rFonts w:hint="eastAsia" w:ascii="宋体" w:hAnsi="宋体" w:eastAsia="宋体" w:cs="宋体"/>
          <w:color w:val="000000" w:themeColor="text1"/>
          <w:spacing w:val="0"/>
          <w:sz w:val="21"/>
          <w:szCs w:val="21"/>
          <w:lang w:val="en-US" w:eastAsia="zh-CN"/>
          <w14:textFill>
            <w14:solidFill>
              <w14:schemeClr w14:val="tx1"/>
            </w14:solidFill>
          </w14:textFill>
        </w:rPr>
        <w:t>房屋维修</w:t>
      </w:r>
      <w:r>
        <w:rPr>
          <w:rFonts w:hint="eastAsia" w:ascii="宋体" w:hAnsi="宋体" w:eastAsia="宋体" w:cs="宋体"/>
          <w:color w:val="000000" w:themeColor="text1"/>
          <w:spacing w:val="0"/>
          <w:sz w:val="21"/>
          <w:szCs w:val="21"/>
          <w:lang w:eastAsia="zh-CN"/>
          <w14:textFill>
            <w14:solidFill>
              <w14:schemeClr w14:val="tx1"/>
            </w14:solidFill>
          </w14:textFill>
        </w:rPr>
        <w:t>及其他合同约定的权利。</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4.3 </w:t>
      </w:r>
      <w:r>
        <w:rPr>
          <w:rFonts w:hint="eastAsia" w:ascii="宋体" w:hAnsi="宋体" w:eastAsia="宋体" w:cs="宋体"/>
          <w:color w:val="000000" w:themeColor="text1"/>
          <w:spacing w:val="0"/>
          <w:sz w:val="21"/>
          <w:szCs w:val="21"/>
          <w:lang w:eastAsia="zh-CN"/>
          <w14:textFill>
            <w14:solidFill>
              <w14:schemeClr w14:val="tx1"/>
            </w14:solidFill>
          </w14:textFill>
        </w:rPr>
        <w:t>甲方应当按照合同约定及时对交付的</w:t>
      </w:r>
      <w:r>
        <w:rPr>
          <w:rFonts w:hint="eastAsia" w:ascii="宋体" w:hAnsi="宋体" w:eastAsia="宋体" w:cs="宋体"/>
          <w:b w:val="0"/>
          <w:bCs w:val="0"/>
          <w:color w:val="000000" w:themeColor="text1"/>
          <w:spacing w:val="0"/>
          <w:sz w:val="21"/>
          <w:szCs w:val="21"/>
          <w:lang w:val="en-US" w:eastAsia="zh-CN"/>
          <w14:textFill>
            <w14:solidFill>
              <w14:schemeClr w14:val="tx1"/>
            </w14:solidFill>
          </w14:textFill>
        </w:rPr>
        <w:t>房屋</w:t>
      </w:r>
      <w:r>
        <w:rPr>
          <w:rFonts w:hint="eastAsia" w:ascii="宋体" w:hAnsi="宋体" w:eastAsia="宋体" w:cs="宋体"/>
          <w:color w:val="000000" w:themeColor="text1"/>
          <w:spacing w:val="0"/>
          <w:sz w:val="21"/>
          <w:szCs w:val="21"/>
          <w:lang w:eastAsia="zh-CN"/>
          <w14:textFill>
            <w14:solidFill>
              <w14:schemeClr w14:val="tx1"/>
            </w14:solidFill>
          </w14:textFill>
        </w:rPr>
        <w:t>进行验收，未在</w:t>
      </w:r>
      <w:r>
        <w:rPr>
          <w:rFonts w:hint="eastAsia" w:ascii="宋体" w:hAnsi="宋体" w:eastAsia="宋体" w:cs="宋体"/>
          <w:b/>
          <w:bCs/>
          <w:color w:val="000000" w:themeColor="text1"/>
          <w:spacing w:val="0"/>
          <w:sz w:val="21"/>
          <w:szCs w:val="21"/>
          <w:lang w:eastAsia="zh-CN"/>
          <w14:textFill>
            <w14:solidFill>
              <w14:schemeClr w14:val="tx1"/>
            </w14:solidFill>
          </w14:textFill>
        </w:rPr>
        <w:t>【政府采购合同专用条款】</w:t>
      </w:r>
      <w:r>
        <w:rPr>
          <w:rFonts w:hint="eastAsia" w:ascii="宋体" w:hAnsi="宋体" w:eastAsia="宋体" w:cs="宋体"/>
          <w:color w:val="000000" w:themeColor="text1"/>
          <w:spacing w:val="0"/>
          <w:sz w:val="21"/>
          <w:szCs w:val="21"/>
          <w:lang w:eastAsia="zh-CN"/>
          <w14:textFill>
            <w14:solidFill>
              <w14:schemeClr w14:val="tx1"/>
            </w14:solidFill>
          </w14:textFill>
        </w:rPr>
        <w:t>约定的期限内对乙方履约提出任何异议或者向乙方作出任何说明的，视为验收通过。</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4.4 </w:t>
      </w:r>
      <w:r>
        <w:rPr>
          <w:rFonts w:hint="eastAsia" w:ascii="宋体" w:hAnsi="宋体" w:eastAsia="宋体" w:cs="宋体"/>
          <w:color w:val="000000" w:themeColor="text1"/>
          <w:spacing w:val="0"/>
          <w:sz w:val="21"/>
          <w:szCs w:val="21"/>
          <w:lang w:eastAsia="zh-CN"/>
          <w14:textFill>
            <w14:solidFill>
              <w14:schemeClr w14:val="tx1"/>
            </w14:solidFill>
          </w14:textFill>
        </w:rPr>
        <w:t>甲方应当根据合同约定及时向乙方支付合同价款，不得以内部人员变更、履行内部付款流程等为由，拒绝或迟延支付。</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4.5 </w:t>
      </w:r>
      <w:r>
        <w:rPr>
          <w:rFonts w:hint="eastAsia" w:ascii="宋体" w:hAnsi="宋体" w:eastAsia="宋体" w:cs="宋体"/>
          <w:color w:val="000000" w:themeColor="text1"/>
          <w:spacing w:val="0"/>
          <w:sz w:val="21"/>
          <w:szCs w:val="21"/>
          <w:lang w:eastAsia="zh-CN"/>
          <w14:textFill>
            <w14:solidFill>
              <w14:schemeClr w14:val="tx1"/>
            </w14:solidFill>
          </w14:textFill>
        </w:rPr>
        <w:t>国家法律法规规定及</w:t>
      </w:r>
      <w:r>
        <w:rPr>
          <w:rFonts w:hint="eastAsia" w:ascii="宋体" w:hAnsi="宋体" w:eastAsia="宋体" w:cs="宋体"/>
          <w:b/>
          <w:bCs/>
          <w:color w:val="000000" w:themeColor="text1"/>
          <w:spacing w:val="0"/>
          <w:sz w:val="21"/>
          <w:szCs w:val="21"/>
          <w:lang w:eastAsia="zh-CN"/>
          <w14:textFill>
            <w14:solidFill>
              <w14:schemeClr w14:val="tx1"/>
            </w14:solidFill>
          </w14:textFill>
        </w:rPr>
        <w:t>【政府采购合同专用条款】</w:t>
      </w:r>
      <w:r>
        <w:rPr>
          <w:rFonts w:hint="eastAsia" w:ascii="宋体" w:hAnsi="宋体" w:eastAsia="宋体" w:cs="宋体"/>
          <w:color w:val="000000" w:themeColor="text1"/>
          <w:spacing w:val="0"/>
          <w:sz w:val="21"/>
          <w:szCs w:val="21"/>
          <w:lang w:eastAsia="zh-CN"/>
          <w14:textFill>
            <w14:solidFill>
              <w14:schemeClr w14:val="tx1"/>
            </w14:solidFill>
          </w14:textFill>
        </w:rPr>
        <w:t>约定应由甲方承担的其他义务和责任。</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0" w:firstLineChars="0"/>
        <w:jc w:val="both"/>
        <w:textAlignment w:val="auto"/>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5.乙方的权利和义务</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5.1 </w:t>
      </w:r>
      <w:r>
        <w:rPr>
          <w:rFonts w:hint="eastAsia" w:ascii="宋体" w:hAnsi="宋体" w:eastAsia="宋体" w:cs="宋体"/>
          <w:color w:val="000000" w:themeColor="text1"/>
          <w:spacing w:val="0"/>
          <w:sz w:val="21"/>
          <w:szCs w:val="21"/>
          <w:lang w:eastAsia="zh-CN"/>
          <w14:textFill>
            <w14:solidFill>
              <w14:schemeClr w14:val="tx1"/>
            </w14:solidFill>
          </w14:textFill>
        </w:rPr>
        <w:t>签署合同后，乙方应确定项目负责人（或项目联系人），负责与本合同有关的事务。</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5.2 </w:t>
      </w:r>
      <w:r>
        <w:rPr>
          <w:rFonts w:hint="eastAsia" w:ascii="宋体" w:hAnsi="宋体" w:eastAsia="宋体" w:cs="宋体"/>
          <w:color w:val="000000" w:themeColor="text1"/>
          <w:spacing w:val="0"/>
          <w:sz w:val="21"/>
          <w:szCs w:val="21"/>
          <w:lang w:eastAsia="zh-CN"/>
          <w14:textFill>
            <w14:solidFill>
              <w14:schemeClr w14:val="tx1"/>
            </w14:solidFill>
          </w14:textFill>
        </w:rPr>
        <w:t>乙方应按照合同要求履约，充分合理安排，确保提供的房屋及相关服务符合合同有关要求。接受项目行业管理部门及政府有关部门的指导，配合甲方的履约检查及验收，</w:t>
      </w:r>
      <w:r>
        <w:rPr>
          <w:rFonts w:hint="eastAsia" w:ascii="宋体" w:hAnsi="宋体" w:eastAsia="宋体" w:cs="宋体"/>
          <w:color w:val="auto"/>
          <w:spacing w:val="0"/>
          <w:sz w:val="21"/>
          <w:szCs w:val="21"/>
          <w:lang w:eastAsia="zh-CN"/>
        </w:rPr>
        <w:t>并负责项目实施过程中的所有协调工作。</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val="en-US" w:eastAsia="zh-CN"/>
        </w:rPr>
        <w:t xml:space="preserve">5.3 </w:t>
      </w:r>
      <w:r>
        <w:rPr>
          <w:rFonts w:hint="eastAsia" w:ascii="宋体" w:hAnsi="宋体" w:eastAsia="宋体" w:cs="宋体"/>
          <w:color w:val="auto"/>
          <w:spacing w:val="0"/>
          <w:sz w:val="21"/>
          <w:szCs w:val="21"/>
          <w:lang w:eastAsia="zh-CN"/>
        </w:rPr>
        <w:t>乙方有权根据合同约定向甲方收取合同价款。</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right="0" w:firstLine="420" w:firstLineChars="200"/>
        <w:jc w:val="left"/>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5.4 乙方有权监督甲方对房屋的使用情况，发现甲方存在未按约定用途使用房屋，侵犯相邻权或存在其他违约行为时，有权要求甲方限期改正；若甲方拒不改正，乙方有权依照合同约定采取进一步措施，包括但不限于解除合同、收回房屋并追究甲方违约责任。</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5.5 乙方应保证所提供的房屋权属清晰，无产权纠纷，因房屋权属问题给甲方造成损失的，应依法承担相应责任。乙方应确保房屋在交付时符合国家安全标准及使用条件，若因房屋本身质量问题或隐蔽瑕疵导致甲方人身、财产损害的，乙方依法承担相应赔偿责任。乙方应保证房屋未涉及相邻权纠纷、投诉或诉讼，若因乙方原有相邻权问题对甲方正常使用房屋造成影响，乙方有责任进行协调解决，并承担因该问题产生的法律责任以及经济损失。</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right="0" w:firstLine="420" w:firstLineChars="200"/>
        <w:jc w:val="both"/>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 xml:space="preserve">5.6 </w:t>
      </w:r>
      <w:r>
        <w:rPr>
          <w:rFonts w:hint="eastAsia" w:ascii="宋体" w:hAnsi="宋体" w:eastAsia="宋体" w:cs="宋体"/>
          <w:color w:val="auto"/>
          <w:spacing w:val="0"/>
          <w:sz w:val="21"/>
          <w:szCs w:val="21"/>
          <w:lang w:eastAsia="zh-CN"/>
        </w:rPr>
        <w:t>国家法律法规规定及</w:t>
      </w:r>
      <w:r>
        <w:rPr>
          <w:rFonts w:hint="eastAsia" w:ascii="宋体" w:hAnsi="宋体" w:eastAsia="宋体" w:cs="宋体"/>
          <w:b/>
          <w:bCs/>
          <w:color w:val="auto"/>
          <w:spacing w:val="0"/>
          <w:sz w:val="21"/>
          <w:szCs w:val="21"/>
          <w:lang w:eastAsia="zh-CN"/>
        </w:rPr>
        <w:t>【政府采购合同专用条款】</w:t>
      </w:r>
      <w:r>
        <w:rPr>
          <w:rFonts w:hint="eastAsia" w:ascii="宋体" w:hAnsi="宋体" w:eastAsia="宋体" w:cs="宋体"/>
          <w:color w:val="auto"/>
          <w:spacing w:val="0"/>
          <w:sz w:val="21"/>
          <w:szCs w:val="21"/>
          <w:lang w:eastAsia="zh-CN"/>
        </w:rPr>
        <w:t>约定应由乙方承担的其他义务和责任。</w:t>
      </w:r>
    </w:p>
    <w:p>
      <w:pPr>
        <w:keepNext w:val="0"/>
        <w:keepLines w:val="0"/>
        <w:pageBreakBefore w:val="0"/>
        <w:tabs>
          <w:tab w:val="left" w:pos="8820"/>
          <w:tab w:val="left" w:pos="9345"/>
          <w:tab w:val="left" w:pos="9765"/>
        </w:tabs>
        <w:kinsoku/>
        <w:wordWrap/>
        <w:overflowPunct/>
        <w:topLinePunct w:val="0"/>
        <w:autoSpaceDE/>
        <w:autoSpaceDN/>
        <w:bidi w:val="0"/>
        <w:adjustRightInd w:val="0"/>
        <w:snapToGrid w:val="0"/>
        <w:spacing w:before="0" w:after="0" w:line="400" w:lineRule="exact"/>
        <w:ind w:left="0" w:right="0"/>
        <w:jc w:val="both"/>
        <w:textAlignment w:val="auto"/>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6.合同履行</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6.1 </w:t>
      </w:r>
      <w:r>
        <w:rPr>
          <w:rFonts w:hint="eastAsia" w:ascii="宋体" w:hAnsi="宋体" w:eastAsia="宋体" w:cs="宋体"/>
          <w:color w:val="000000" w:themeColor="text1"/>
          <w:sz w:val="21"/>
          <w:szCs w:val="21"/>
          <w:lang w:eastAsia="zh-CN"/>
          <w14:textFill>
            <w14:solidFill>
              <w14:schemeClr w14:val="tx1"/>
            </w14:solidFill>
          </w14:textFill>
        </w:rPr>
        <w:t>甲乙双方应当按照</w:t>
      </w:r>
      <w:r>
        <w:rPr>
          <w:rFonts w:hint="eastAsia" w:ascii="宋体" w:hAnsi="宋体" w:eastAsia="宋体" w:cs="宋体"/>
          <w:b/>
          <w:bCs/>
          <w:color w:val="000000" w:themeColor="text1"/>
          <w:sz w:val="21"/>
          <w:szCs w:val="21"/>
          <w:lang w:eastAsia="zh-CN"/>
          <w14:textFill>
            <w14:solidFill>
              <w14:schemeClr w14:val="tx1"/>
            </w14:solidFill>
          </w14:textFill>
        </w:rPr>
        <w:t>【政府采购合同专用条款】</w:t>
      </w:r>
      <w:r>
        <w:rPr>
          <w:rFonts w:hint="eastAsia" w:ascii="宋体" w:hAnsi="宋体" w:eastAsia="宋体" w:cs="宋体"/>
          <w:color w:val="000000" w:themeColor="text1"/>
          <w:sz w:val="21"/>
          <w:szCs w:val="21"/>
          <w:lang w:eastAsia="zh-CN"/>
          <w14:textFill>
            <w14:solidFill>
              <w14:schemeClr w14:val="tx1"/>
            </w14:solidFill>
          </w14:textFill>
        </w:rPr>
        <w:t>约定顺序履行合同义务；如果没有先后顺序的，应当同时履行。</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6.2 </w:t>
      </w:r>
      <w:r>
        <w:rPr>
          <w:rFonts w:hint="eastAsia" w:ascii="宋体" w:hAnsi="宋体" w:eastAsia="宋体" w:cs="宋体"/>
          <w:color w:val="000000" w:themeColor="text1"/>
          <w:sz w:val="21"/>
          <w:szCs w:val="21"/>
          <w:lang w:eastAsia="zh-CN"/>
          <w14:textFill>
            <w14:solidFill>
              <w14:schemeClr w14:val="tx1"/>
            </w14:solidFill>
          </w14:textFill>
        </w:rPr>
        <w:t>甲乙双方按照合同约定顺序履行合同义务时，应当先履行一方未履行的，后履行一方有权拒绝其履行请求。先履行一方履行不符合约定的，后履行一方有权拒绝其相应的履行请求。</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6.3 乙方所交付房屋应达到的状态要求见</w:t>
      </w:r>
      <w:r>
        <w:rPr>
          <w:rFonts w:hint="eastAsia" w:ascii="宋体" w:hAnsi="宋体" w:eastAsia="宋体" w:cs="宋体"/>
          <w:b/>
          <w:bCs/>
          <w:color w:val="000000" w:themeColor="text1"/>
          <w:sz w:val="21"/>
          <w:szCs w:val="21"/>
          <w:lang w:val="en-US" w:eastAsia="zh-CN"/>
          <w14:textFill>
            <w14:solidFill>
              <w14:schemeClr w14:val="tx1"/>
            </w14:solidFill>
          </w14:textFill>
        </w:rPr>
        <w:t>【政府采购合同专用条款】</w:t>
      </w:r>
      <w:r>
        <w:rPr>
          <w:rFonts w:hint="eastAsia" w:ascii="宋体" w:hAnsi="宋体" w:eastAsia="宋体" w:cs="宋体"/>
          <w:color w:val="000000" w:themeColor="text1"/>
          <w:sz w:val="21"/>
          <w:szCs w:val="21"/>
          <w:lang w:val="en-US"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乙方所提供的其他服务的标准和要求见</w:t>
      </w:r>
      <w:r>
        <w:rPr>
          <w:rFonts w:hint="eastAsia" w:ascii="宋体" w:hAnsi="宋体" w:eastAsia="宋体" w:cs="宋体"/>
          <w:b/>
          <w:bCs/>
          <w:color w:val="000000" w:themeColor="text1"/>
          <w:sz w:val="21"/>
          <w:szCs w:val="21"/>
          <w:lang w:val="en-US" w:eastAsia="zh-CN"/>
          <w14:textFill>
            <w14:solidFill>
              <w14:schemeClr w14:val="tx1"/>
            </w14:solidFill>
          </w14:textFill>
        </w:rPr>
        <w:t>【政府采购合同专用条款】</w:t>
      </w:r>
      <w:r>
        <w:rPr>
          <w:rFonts w:hint="eastAsia" w:ascii="宋体" w:hAnsi="宋体" w:eastAsia="宋体" w:cs="宋体"/>
          <w:color w:val="000000" w:themeColor="text1"/>
          <w:sz w:val="21"/>
          <w:szCs w:val="21"/>
          <w:lang w:val="en-US" w:eastAsia="zh-CN"/>
          <w14:textFill>
            <w14:solidFill>
              <w14:schemeClr w14:val="tx1"/>
            </w14:solidFill>
          </w14:textFill>
        </w:rPr>
        <w:t>。</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7.装修期</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7.1 </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房屋装修期见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strike/>
          <w:dstrike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7.2 </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装修期内</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租金计取方式及条件见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，其他</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使用房屋而发生的费用，除合同另有约定外，甲</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方需照常缴纳。</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7.3</w:t>
      </w:r>
      <w:r>
        <w:rPr>
          <w:rFonts w:hint="eastAsia" w:ascii="宋体" w:hAnsi="宋体" w:eastAsia="宋体" w:cs="宋体"/>
          <w:color w:val="000000" w:themeColor="text1"/>
          <w:kern w:val="2"/>
          <w:sz w:val="21"/>
          <w:szCs w:val="21"/>
          <w:highlight w:val="none"/>
          <w:lang w:eastAsia="zh-CN"/>
          <w14:textFill>
            <w14:solidFill>
              <w14:schemeClr w14:val="tx1"/>
            </w14:solidFill>
          </w14:textFill>
        </w:rPr>
        <w:t xml:space="preserve"> 装修期内，</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除按本合同</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约定</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承担在租赁期内应支付的相关费用外，另需承担</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的装修相关费用及计费方式见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7.4 甲方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对房屋进行装修前</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应当征得乙方书面同意，双方应当沟通确认的装修相关文件见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8.租赁期限届满（或提前解除、终止）后的处理</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8.1 甲方具备优先承租权，但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需在</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租赁期限届满前</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约定期限内</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，向</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乙方书面表达续租意愿</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未</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及时表达续租意愿</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，则本合同于租赁期限届满时自行终止，</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有权处置该房屋。</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2"/>
          <w:sz w:val="21"/>
          <w:szCs w:val="21"/>
          <w:highlight w:val="none"/>
          <w:lang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租赁期限届满（或提前解除、终止），</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应在租赁期限届满</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（或提前解除、终止）</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之日将该房屋交还</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乙</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方，并与</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共同验收该房屋及附属设施设备。</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交还房屋状态要求见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2"/>
          <w:sz w:val="21"/>
          <w:szCs w:val="21"/>
          <w:highlight w:val="none"/>
          <w:lang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未按本合同规定交还租赁房屋，每延迟一日，</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应按照本合同</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约定的日租金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，向</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支付房屋占用费。</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b/>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8.4 </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租赁期限</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届满时，对</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租赁</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房屋内的装修</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附属</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设施设备处理方式</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9.保密义务</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9.1 </w:t>
      </w:r>
      <w:r>
        <w:rPr>
          <w:rFonts w:hint="eastAsia" w:ascii="宋体" w:hAnsi="宋体" w:eastAsia="宋体" w:cs="宋体"/>
          <w:color w:val="000000" w:themeColor="text1"/>
          <w:sz w:val="21"/>
          <w:szCs w:val="21"/>
          <w14:textFill>
            <w14:solidFill>
              <w14:schemeClr w14:val="tx1"/>
            </w14:solidFill>
          </w14:textFill>
        </w:rPr>
        <w:t>甲、乙双方</w:t>
      </w:r>
      <w:r>
        <w:rPr>
          <w:rFonts w:hint="eastAsia" w:ascii="宋体" w:hAnsi="宋体" w:eastAsia="宋体" w:cs="宋体"/>
          <w:color w:val="000000" w:themeColor="text1"/>
          <w:sz w:val="21"/>
          <w:szCs w:val="21"/>
          <w:lang w:eastAsia="zh-CN"/>
          <w14:textFill>
            <w14:solidFill>
              <w14:schemeClr w14:val="tx1"/>
            </w14:solidFill>
          </w14:textFill>
        </w:rPr>
        <w:t>对</w:t>
      </w:r>
      <w:r>
        <w:rPr>
          <w:rFonts w:hint="eastAsia" w:ascii="宋体" w:hAnsi="宋体" w:eastAsia="宋体" w:cs="宋体"/>
          <w:color w:val="000000" w:themeColor="text1"/>
          <w:sz w:val="21"/>
          <w:szCs w:val="21"/>
          <w14:textFill>
            <w14:solidFill>
              <w14:schemeClr w14:val="tx1"/>
            </w14:solidFill>
          </w14:textFill>
        </w:rPr>
        <w:t>采购和合同履行过程中所获悉的</w:t>
      </w:r>
      <w:r>
        <w:rPr>
          <w:rFonts w:hint="eastAsia" w:ascii="宋体" w:hAnsi="宋体" w:eastAsia="宋体" w:cs="宋体"/>
          <w:color w:val="000000" w:themeColor="text1"/>
          <w:sz w:val="21"/>
          <w:szCs w:val="21"/>
          <w:lang w:eastAsia="zh-CN"/>
          <w14:textFill>
            <w14:solidFill>
              <w14:schemeClr w14:val="tx1"/>
            </w14:solidFill>
          </w14:textFill>
        </w:rPr>
        <w:t>国家秘密、工作秘密、</w:t>
      </w:r>
      <w:r>
        <w:rPr>
          <w:rFonts w:hint="eastAsia" w:ascii="宋体" w:hAnsi="宋体" w:eastAsia="宋体" w:cs="宋体"/>
          <w:color w:val="000000" w:themeColor="text1"/>
          <w:sz w:val="21"/>
          <w:szCs w:val="21"/>
          <w14:textFill>
            <w14:solidFill>
              <w14:schemeClr w14:val="tx1"/>
            </w14:solidFill>
          </w14:textFill>
        </w:rPr>
        <w:t>商业秘密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个人信息</w:t>
      </w:r>
      <w:r>
        <w:rPr>
          <w:rFonts w:hint="eastAsia" w:ascii="宋体" w:hAnsi="宋体" w:eastAsia="宋体" w:cs="宋体"/>
          <w:color w:val="000000" w:themeColor="text1"/>
          <w:sz w:val="21"/>
          <w:szCs w:val="21"/>
          <w14:textFill>
            <w14:solidFill>
              <w14:schemeClr w14:val="tx1"/>
            </w14:solidFill>
          </w14:textFill>
        </w:rPr>
        <w:t>或者其他应当保密的信息，均有保密义务</w:t>
      </w:r>
      <w:r>
        <w:rPr>
          <w:rFonts w:hint="eastAsia" w:ascii="宋体" w:hAnsi="宋体" w:eastAsia="宋体" w:cs="宋体"/>
          <w:color w:val="000000" w:themeColor="text1"/>
          <w:sz w:val="21"/>
          <w:szCs w:val="21"/>
          <w:lang w:eastAsia="zh-CN"/>
          <w14:textFill>
            <w14:solidFill>
              <w14:schemeClr w14:val="tx1"/>
            </w14:solidFill>
          </w14:textFill>
        </w:rPr>
        <w:t>且不受合同有效期所限，直至该信息成为公开信息</w:t>
      </w:r>
      <w:r>
        <w:rPr>
          <w:rFonts w:hint="eastAsia" w:ascii="宋体" w:hAnsi="宋体" w:eastAsia="宋体" w:cs="宋体"/>
          <w:color w:val="000000" w:themeColor="text1"/>
          <w:sz w:val="21"/>
          <w:szCs w:val="21"/>
          <w14:textFill>
            <w14:solidFill>
              <w14:schemeClr w14:val="tx1"/>
            </w14:solidFill>
          </w14:textFill>
        </w:rPr>
        <w:t>。泄露、不正当地使用</w:t>
      </w:r>
      <w:r>
        <w:rPr>
          <w:rFonts w:hint="eastAsia" w:ascii="宋体" w:hAnsi="宋体" w:eastAsia="宋体" w:cs="宋体"/>
          <w:color w:val="000000" w:themeColor="text1"/>
          <w:sz w:val="21"/>
          <w:szCs w:val="21"/>
          <w:lang w:eastAsia="zh-CN"/>
          <w14:textFill>
            <w14:solidFill>
              <w14:schemeClr w14:val="tx1"/>
            </w14:solidFill>
          </w14:textFill>
        </w:rPr>
        <w:t>国家秘密、工作秘密、</w:t>
      </w:r>
      <w:r>
        <w:rPr>
          <w:rFonts w:hint="eastAsia" w:ascii="宋体" w:hAnsi="宋体" w:eastAsia="宋体" w:cs="宋体"/>
          <w:color w:val="000000" w:themeColor="text1"/>
          <w:sz w:val="21"/>
          <w:szCs w:val="21"/>
          <w14:textFill>
            <w14:solidFill>
              <w14:schemeClr w14:val="tx1"/>
            </w14:solidFill>
          </w14:textFill>
        </w:rPr>
        <w:t>商业秘密</w:t>
      </w:r>
      <w:r>
        <w:rPr>
          <w:rFonts w:hint="eastAsia" w:ascii="宋体" w:hAnsi="宋体" w:eastAsia="宋体" w:cs="宋体"/>
          <w:color w:val="000000" w:themeColor="text1"/>
          <w:spacing w:val="0"/>
          <w:sz w:val="21"/>
          <w:szCs w:val="21"/>
          <w:lang w:val="en-US" w:eastAsia="zh-CN"/>
          <w14:textFill>
            <w14:solidFill>
              <w14:schemeClr w14:val="tx1"/>
            </w14:solidFill>
          </w14:textFill>
        </w:rPr>
        <w:t>、个人信息</w:t>
      </w:r>
      <w:r>
        <w:rPr>
          <w:rFonts w:hint="eastAsia" w:ascii="宋体" w:hAnsi="宋体" w:eastAsia="宋体" w:cs="宋体"/>
          <w:color w:val="000000" w:themeColor="text1"/>
          <w:sz w:val="21"/>
          <w:szCs w:val="21"/>
          <w14:textFill>
            <w14:solidFill>
              <w14:schemeClr w14:val="tx1"/>
            </w14:solidFill>
          </w14:textFill>
        </w:rPr>
        <w:t>或者</w:t>
      </w:r>
      <w:r>
        <w:rPr>
          <w:rFonts w:hint="eastAsia" w:ascii="宋体" w:hAnsi="宋体" w:eastAsia="宋体" w:cs="宋体"/>
          <w:color w:val="000000" w:themeColor="text1"/>
          <w:sz w:val="21"/>
          <w:szCs w:val="21"/>
          <w:lang w:eastAsia="zh-CN"/>
          <w14:textFill>
            <w14:solidFill>
              <w14:schemeClr w14:val="tx1"/>
            </w14:solidFill>
          </w14:textFill>
        </w:rPr>
        <w:t>其他应当保密的</w:t>
      </w:r>
      <w:r>
        <w:rPr>
          <w:rFonts w:hint="eastAsia" w:ascii="宋体" w:hAnsi="宋体" w:eastAsia="宋体" w:cs="宋体"/>
          <w:color w:val="000000" w:themeColor="text1"/>
          <w:sz w:val="21"/>
          <w:szCs w:val="21"/>
          <w14:textFill>
            <w14:solidFill>
              <w14:schemeClr w14:val="tx1"/>
            </w14:solidFill>
          </w14:textFill>
        </w:rPr>
        <w:t>信息，应当承担</w:t>
      </w:r>
      <w:r>
        <w:rPr>
          <w:rFonts w:hint="eastAsia" w:ascii="宋体" w:hAnsi="宋体" w:eastAsia="宋体" w:cs="宋体"/>
          <w:color w:val="000000" w:themeColor="text1"/>
          <w:sz w:val="21"/>
          <w:szCs w:val="21"/>
          <w:lang w:eastAsia="zh-CN"/>
          <w14:textFill>
            <w14:solidFill>
              <w14:schemeClr w14:val="tx1"/>
            </w14:solidFill>
          </w14:textFill>
        </w:rPr>
        <w:t>相应</w:t>
      </w:r>
      <w:r>
        <w:rPr>
          <w:rFonts w:hint="eastAsia" w:ascii="宋体" w:hAnsi="宋体" w:eastAsia="宋体" w:cs="宋体"/>
          <w:color w:val="000000" w:themeColor="text1"/>
          <w:sz w:val="21"/>
          <w:szCs w:val="21"/>
          <w14:textFill>
            <w14:solidFill>
              <w14:schemeClr w14:val="tx1"/>
            </w14:solidFill>
          </w14:textFill>
        </w:rPr>
        <w:t>责任。其他应当保密的信息由双方在</w:t>
      </w:r>
      <w:r>
        <w:rPr>
          <w:rFonts w:hint="eastAsia" w:ascii="宋体" w:hAnsi="宋体" w:eastAsia="宋体" w:cs="宋体"/>
          <w:b/>
          <w:bCs/>
          <w:color w:val="000000" w:themeColor="text1"/>
          <w:sz w:val="21"/>
          <w:szCs w:val="21"/>
          <w14:textFill>
            <w14:solidFill>
              <w14:schemeClr w14:val="tx1"/>
            </w14:solidFill>
          </w14:textFill>
        </w:rPr>
        <w:t>【政府采购合同专用条款】</w:t>
      </w:r>
      <w:r>
        <w:rPr>
          <w:rFonts w:hint="eastAsia" w:ascii="宋体" w:hAnsi="宋体" w:eastAsia="宋体" w:cs="宋体"/>
          <w:color w:val="000000" w:themeColor="text1"/>
          <w:sz w:val="21"/>
          <w:szCs w:val="21"/>
          <w14:textFill>
            <w14:solidFill>
              <w14:schemeClr w14:val="tx1"/>
            </w14:solidFill>
          </w14:textFill>
        </w:rPr>
        <w:t>中约定。</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10.合同价款支付</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 xml:space="preserve">.1 </w:t>
      </w:r>
      <w:r>
        <w:rPr>
          <w:rFonts w:hint="eastAsia" w:ascii="宋体" w:hAnsi="宋体" w:eastAsia="宋体" w:cs="宋体"/>
          <w:color w:val="000000" w:themeColor="text1"/>
          <w:sz w:val="21"/>
          <w:szCs w:val="21"/>
          <w:lang w:eastAsia="zh-CN"/>
          <w14:textFill>
            <w14:solidFill>
              <w14:schemeClr w14:val="tx1"/>
            </w14:solidFill>
          </w14:textFill>
        </w:rPr>
        <w:t>合同价款支付</w:t>
      </w:r>
      <w:r>
        <w:rPr>
          <w:rFonts w:hint="eastAsia" w:ascii="宋体" w:hAnsi="宋体" w:eastAsia="宋体" w:cs="宋体"/>
          <w:color w:val="000000" w:themeColor="text1"/>
          <w:sz w:val="21"/>
          <w:szCs w:val="21"/>
          <w14:textFill>
            <w14:solidFill>
              <w14:schemeClr w14:val="tx1"/>
            </w14:solidFill>
          </w14:textFill>
        </w:rPr>
        <w:t>按照国库集中支付</w:t>
      </w:r>
      <w:r>
        <w:rPr>
          <w:rFonts w:hint="eastAsia" w:ascii="宋体" w:hAnsi="宋体" w:eastAsia="宋体" w:cs="宋体"/>
          <w:color w:val="000000" w:themeColor="text1"/>
          <w:sz w:val="21"/>
          <w:szCs w:val="21"/>
          <w:lang w:eastAsia="zh-CN"/>
          <w14:textFill>
            <w14:solidFill>
              <w14:schemeClr w14:val="tx1"/>
            </w14:solidFill>
          </w14:textFill>
        </w:rPr>
        <w:t>制度及财政管理相关</w:t>
      </w:r>
      <w:r>
        <w:rPr>
          <w:rFonts w:hint="eastAsia" w:ascii="宋体" w:hAnsi="宋体" w:eastAsia="宋体" w:cs="宋体"/>
          <w:color w:val="000000" w:themeColor="text1"/>
          <w:sz w:val="21"/>
          <w:szCs w:val="21"/>
          <w14:textFill>
            <w14:solidFill>
              <w14:schemeClr w14:val="tx1"/>
            </w14:solidFill>
          </w14:textFill>
        </w:rPr>
        <w:t>规定执行。</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10.2 </w:t>
      </w:r>
      <w:r>
        <w:rPr>
          <w:rFonts w:hint="eastAsia" w:ascii="宋体" w:hAnsi="宋体" w:eastAsia="宋体" w:cs="宋体"/>
          <w:color w:val="000000" w:themeColor="text1"/>
          <w:sz w:val="21"/>
          <w:szCs w:val="21"/>
          <w14:textFill>
            <w14:solidFill>
              <w14:schemeClr w14:val="tx1"/>
            </w14:solidFill>
          </w14:textFill>
        </w:rPr>
        <w:t>对于满足合同约定支付条件的，</w:t>
      </w:r>
      <w:r>
        <w:rPr>
          <w:rFonts w:hint="eastAsia" w:ascii="宋体" w:hAnsi="宋体" w:eastAsia="宋体" w:cs="宋体"/>
          <w:color w:val="000000" w:themeColor="text1"/>
          <w:sz w:val="21"/>
          <w:szCs w:val="21"/>
          <w:lang w:val="en-US" w:eastAsia="zh-CN"/>
          <w14:textFill>
            <w14:solidFill>
              <w14:schemeClr w14:val="tx1"/>
            </w14:solidFill>
          </w14:textFill>
        </w:rPr>
        <w:t>甲方</w:t>
      </w:r>
      <w:r>
        <w:rPr>
          <w:rFonts w:hint="eastAsia" w:ascii="宋体" w:hAnsi="宋体" w:eastAsia="宋体" w:cs="宋体"/>
          <w:color w:val="000000" w:themeColor="text1"/>
          <w:sz w:val="21"/>
          <w:szCs w:val="21"/>
          <w14:textFill>
            <w14:solidFill>
              <w14:schemeClr w14:val="tx1"/>
            </w14:solidFill>
          </w14:textFill>
        </w:rPr>
        <w:t>原则上应当自收到发票后10个工作日内将</w:t>
      </w:r>
      <w:r>
        <w:rPr>
          <w:rFonts w:hint="eastAsia" w:ascii="宋体" w:hAnsi="宋体" w:eastAsia="宋体" w:cs="宋体"/>
          <w:color w:val="000000" w:themeColor="text1"/>
          <w:sz w:val="21"/>
          <w:szCs w:val="21"/>
          <w:lang w:val="en-US" w:eastAsia="zh-CN"/>
          <w14:textFill>
            <w14:solidFill>
              <w14:schemeClr w14:val="tx1"/>
            </w14:solidFill>
          </w14:textFill>
        </w:rPr>
        <w:t>合同价款</w:t>
      </w:r>
      <w:r>
        <w:rPr>
          <w:rFonts w:hint="eastAsia" w:ascii="宋体" w:hAnsi="宋体" w:eastAsia="宋体" w:cs="宋体"/>
          <w:color w:val="000000" w:themeColor="text1"/>
          <w:sz w:val="21"/>
          <w:szCs w:val="21"/>
          <w14:textFill>
            <w14:solidFill>
              <w14:schemeClr w14:val="tx1"/>
            </w14:solidFill>
          </w14:textFill>
        </w:rPr>
        <w:t>支付到合同约定的</w:t>
      </w:r>
      <w:r>
        <w:rPr>
          <w:rFonts w:hint="eastAsia" w:ascii="宋体" w:hAnsi="宋体" w:eastAsia="宋体" w:cs="宋体"/>
          <w:color w:val="000000" w:themeColor="text1"/>
          <w:sz w:val="21"/>
          <w:szCs w:val="21"/>
          <w:lang w:eastAsia="zh-CN"/>
          <w14:textFill>
            <w14:solidFill>
              <w14:schemeClr w14:val="tx1"/>
            </w14:solidFill>
          </w14:textFill>
        </w:rPr>
        <w:t>乙方</w:t>
      </w:r>
      <w:r>
        <w:rPr>
          <w:rFonts w:hint="eastAsia" w:ascii="宋体" w:hAnsi="宋体" w:eastAsia="宋体" w:cs="宋体"/>
          <w:color w:val="000000" w:themeColor="text1"/>
          <w:sz w:val="21"/>
          <w:szCs w:val="21"/>
          <w14:textFill>
            <w14:solidFill>
              <w14:schemeClr w14:val="tx1"/>
            </w14:solidFill>
          </w14:textFill>
        </w:rPr>
        <w:t>账户，不得以机构变动、人员更替、政策调整等为由迟延付款，不得将采购文件和合同中未规定的义务作为向</w:t>
      </w:r>
      <w:r>
        <w:rPr>
          <w:rFonts w:hint="eastAsia" w:ascii="宋体" w:hAnsi="宋体" w:eastAsia="宋体" w:cs="宋体"/>
          <w:color w:val="000000" w:themeColor="text1"/>
          <w:sz w:val="21"/>
          <w:szCs w:val="21"/>
          <w:lang w:val="en-US" w:eastAsia="zh-CN"/>
          <w14:textFill>
            <w14:solidFill>
              <w14:schemeClr w14:val="tx1"/>
            </w14:solidFill>
          </w14:textFill>
        </w:rPr>
        <w:t>乙方</w:t>
      </w:r>
      <w:r>
        <w:rPr>
          <w:rFonts w:hint="eastAsia" w:ascii="宋体" w:hAnsi="宋体" w:eastAsia="宋体" w:cs="宋体"/>
          <w:color w:val="000000" w:themeColor="text1"/>
          <w:sz w:val="21"/>
          <w:szCs w:val="21"/>
          <w14:textFill>
            <w14:solidFill>
              <w14:schemeClr w14:val="tx1"/>
            </w14:solidFill>
          </w14:textFill>
        </w:rPr>
        <w:t>付款的条件。具体合同价款支付时间在</w:t>
      </w:r>
      <w:r>
        <w:rPr>
          <w:rFonts w:hint="eastAsia" w:ascii="宋体" w:hAnsi="宋体" w:eastAsia="宋体" w:cs="宋体"/>
          <w:b/>
          <w:bCs/>
          <w:color w:val="000000" w:themeColor="text1"/>
          <w:sz w:val="21"/>
          <w:szCs w:val="21"/>
          <w14:textFill>
            <w14:solidFill>
              <w14:schemeClr w14:val="tx1"/>
            </w14:solidFill>
          </w14:textFill>
        </w:rPr>
        <w:t>【政府采购合同专用条款】</w:t>
      </w:r>
      <w:r>
        <w:rPr>
          <w:rFonts w:hint="eastAsia" w:ascii="宋体" w:hAnsi="宋体" w:eastAsia="宋体" w:cs="宋体"/>
          <w:color w:val="000000" w:themeColor="text1"/>
          <w:sz w:val="21"/>
          <w:szCs w:val="21"/>
          <w14:textFill>
            <w14:solidFill>
              <w14:schemeClr w14:val="tx1"/>
            </w14:solidFill>
          </w14:textFill>
        </w:rPr>
        <w:t>中</w:t>
      </w:r>
      <w:r>
        <w:rPr>
          <w:rFonts w:hint="eastAsia" w:ascii="宋体" w:hAnsi="宋体" w:eastAsia="宋体" w:cs="宋体"/>
          <w:color w:val="000000" w:themeColor="text1"/>
          <w:sz w:val="21"/>
          <w:szCs w:val="21"/>
          <w:lang w:eastAsia="zh-CN"/>
          <w14:textFill>
            <w14:solidFill>
              <w14:schemeClr w14:val="tx1"/>
            </w14:solidFill>
          </w14:textFill>
        </w:rPr>
        <w:t>约</w:t>
      </w:r>
      <w:r>
        <w:rPr>
          <w:rFonts w:hint="eastAsia" w:ascii="宋体" w:hAnsi="宋体" w:eastAsia="宋体" w:cs="宋体"/>
          <w:color w:val="000000" w:themeColor="text1"/>
          <w:sz w:val="21"/>
          <w:szCs w:val="21"/>
          <w14:textFill>
            <w14:solidFill>
              <w14:schemeClr w14:val="tx1"/>
            </w14:solidFill>
          </w14:textFill>
        </w:rPr>
        <w:t>定。</w:t>
      </w:r>
    </w:p>
    <w:p>
      <w:pPr>
        <w:pStyle w:val="5"/>
        <w:spacing w:after="0" w:line="400" w:lineRule="exact"/>
        <w:rPr>
          <w:rFonts w:hint="eastAsia" w:ascii="宋体" w:hAnsi="宋体" w:eastAsia="宋体" w:cs="宋体"/>
          <w:b/>
          <w:bCs w:val="0"/>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bCs w:val="0"/>
          <w:color w:val="000000" w:themeColor="text1"/>
          <w:kern w:val="2"/>
          <w:sz w:val="24"/>
          <w:szCs w:val="24"/>
          <w:highlight w:val="none"/>
          <w:lang w:eastAsia="zh-CN"/>
          <w14:textFill>
            <w14:solidFill>
              <w14:schemeClr w14:val="tx1"/>
            </w14:solidFill>
          </w14:textFill>
        </w:rPr>
        <w:t>1</w:t>
      </w:r>
      <w:r>
        <w:rPr>
          <w:rFonts w:hint="eastAsia" w:ascii="宋体" w:hAnsi="宋体" w:eastAsia="宋体" w:cs="宋体"/>
          <w:b/>
          <w:bCs w:val="0"/>
          <w:color w:val="000000" w:themeColor="text1"/>
          <w:kern w:val="2"/>
          <w:sz w:val="24"/>
          <w:szCs w:val="24"/>
          <w:highlight w:val="none"/>
          <w:lang w:val="en-US" w:eastAsia="zh-CN"/>
          <w14:textFill>
            <w14:solidFill>
              <w14:schemeClr w14:val="tx1"/>
            </w14:solidFill>
          </w14:textFill>
        </w:rPr>
        <w:t>1</w:t>
      </w:r>
      <w:r>
        <w:rPr>
          <w:rFonts w:hint="eastAsia" w:ascii="宋体" w:hAnsi="宋体" w:eastAsia="宋体" w:cs="宋体"/>
          <w:b/>
          <w:bCs w:val="0"/>
          <w:color w:val="000000" w:themeColor="text1"/>
          <w:kern w:val="2"/>
          <w:sz w:val="24"/>
          <w:szCs w:val="24"/>
          <w:highlight w:val="none"/>
          <w:lang w:eastAsia="zh-CN"/>
          <w14:textFill>
            <w14:solidFill>
              <w14:schemeClr w14:val="tx1"/>
            </w14:solidFill>
          </w14:textFill>
        </w:rPr>
        <w:t>.履约保证金</w:t>
      </w:r>
    </w:p>
    <w:p>
      <w:pPr>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color w:val="000000" w:themeColor="text1"/>
          <w:sz w:val="21"/>
          <w:szCs w:val="21"/>
          <w14:textFill>
            <w14:solidFill>
              <w14:schemeClr w14:val="tx1"/>
            </w14:solidFill>
          </w14:textFill>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.2 如果乙方</w:t>
      </w:r>
      <w:r>
        <w:rPr>
          <w:rFonts w:hint="eastAsia" w:ascii="宋体" w:hAnsi="宋体" w:eastAsia="宋体" w:cs="宋体"/>
          <w:color w:val="000000" w:themeColor="text1"/>
          <w:sz w:val="21"/>
          <w:szCs w:val="21"/>
          <w:highlight w:val="none"/>
          <w:lang w:eastAsia="zh-CN"/>
          <w14:textFill>
            <w14:solidFill>
              <w14:schemeClr w14:val="tx1"/>
            </w14:solidFill>
          </w14:textFill>
        </w:rPr>
        <w:t>出现</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约定</w:t>
      </w:r>
      <w:r>
        <w:rPr>
          <w:rFonts w:hint="eastAsia" w:ascii="宋体" w:hAnsi="宋体" w:eastAsia="宋体" w:cs="宋体"/>
          <w:b w:val="0"/>
          <w:bCs w:val="0"/>
          <w:color w:val="000000" w:themeColor="text1"/>
          <w:sz w:val="21"/>
          <w:szCs w:val="21"/>
          <w:lang w:eastAsia="zh-CN"/>
          <w14:textFill>
            <w14:solidFill>
              <w14:schemeClr w14:val="tx1"/>
            </w14:solidFill>
          </w14:textFill>
        </w:rPr>
        <w:t>情形的</w:t>
      </w:r>
      <w:r>
        <w:rPr>
          <w:rFonts w:hint="eastAsia" w:ascii="宋体" w:hAnsi="宋体" w:eastAsia="宋体" w:cs="宋体"/>
          <w:color w:val="000000" w:themeColor="text1"/>
          <w:sz w:val="21"/>
          <w:szCs w:val="21"/>
          <w:highlight w:val="none"/>
          <w14:textFill>
            <w14:solidFill>
              <w14:schemeClr w14:val="tx1"/>
            </w14:solidFill>
          </w14:textFill>
        </w:rPr>
        <w:t>，履约保证金不予退还；如果乙方未能按合同约定全面履行义务，甲方有权从履约保证金中取得补偿或赔偿，</w:t>
      </w:r>
      <w:r>
        <w:rPr>
          <w:rFonts w:hint="eastAsia" w:ascii="宋体" w:hAnsi="宋体" w:eastAsia="宋体" w:cs="宋体"/>
          <w:color w:val="000000" w:themeColor="text1"/>
          <w:sz w:val="21"/>
          <w:szCs w:val="21"/>
          <w:highlight w:val="none"/>
          <w:lang w:eastAsia="zh-CN"/>
          <w14:textFill>
            <w14:solidFill>
              <w14:schemeClr w14:val="tx1"/>
            </w14:solidFill>
          </w14:textFill>
        </w:rPr>
        <w:t>且</w:t>
      </w:r>
      <w:r>
        <w:rPr>
          <w:rFonts w:hint="eastAsia" w:ascii="宋体" w:hAnsi="宋体" w:eastAsia="宋体" w:cs="宋体"/>
          <w:color w:val="000000" w:themeColor="text1"/>
          <w:sz w:val="21"/>
          <w:szCs w:val="21"/>
          <w:highlight w:val="none"/>
          <w14:textFill>
            <w14:solidFill>
              <w14:schemeClr w14:val="tx1"/>
            </w14:solidFill>
          </w14:textFill>
        </w:rPr>
        <w:t>不影响甲方要求乙方承担合同约定的超过履约保证金的违约责任的权利。</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.3 甲方在项目通过验收后按照</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规定的时间内将履约保证金退还乙方；逾期退还的，乙方可要求甲方支付违约金，违约金按照</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规定支付。</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12.房屋租赁押金</w:t>
      </w:r>
    </w:p>
    <w:p>
      <w:pPr>
        <w:pStyle w:val="2"/>
        <w:jc w:val="both"/>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12.1 如本合同约定收取房屋租赁押金，房屋租赁押金应当于</w:t>
      </w:r>
      <w:r>
        <w:rPr>
          <w:rFonts w:hint="eastAsia" w:ascii="宋体" w:hAnsi="宋体" w:eastAsia="宋体" w:cs="宋体"/>
          <w:b/>
          <w:bCs/>
          <w:color w:val="000000" w:themeColor="text1"/>
          <w:sz w:val="21"/>
          <w:szCs w:val="21"/>
          <w14:textFill>
            <w14:solidFill>
              <w14:schemeClr w14:val="tx1"/>
            </w14:solidFill>
          </w14:textFill>
        </w:rPr>
        <w:t>【政府采购合同专用条款】</w:t>
      </w:r>
      <w:r>
        <w:rPr>
          <w:rFonts w:hint="eastAsia" w:ascii="宋体" w:hAnsi="宋体" w:eastAsia="宋体" w:cs="宋体"/>
          <w:b w:val="0"/>
          <w:bCs w:val="0"/>
          <w:color w:val="000000" w:themeColor="text1"/>
          <w:sz w:val="21"/>
          <w:szCs w:val="21"/>
          <w:lang w:val="en-US" w:eastAsia="zh-CN"/>
          <w14:textFill>
            <w14:solidFill>
              <w14:schemeClr w14:val="tx1"/>
            </w14:solidFill>
          </w14:textFill>
        </w:rPr>
        <w:t>约定时间内</w:t>
      </w:r>
      <w:r>
        <w:rPr>
          <w:rFonts w:hint="eastAsia" w:ascii="宋体" w:hAnsi="宋体" w:eastAsia="宋体" w:cs="宋体"/>
          <w:color w:val="000000" w:themeColor="text1"/>
          <w:sz w:val="21"/>
          <w:szCs w:val="21"/>
          <w:lang w:val="en-US" w:eastAsia="zh-CN"/>
          <w14:textFill>
            <w14:solidFill>
              <w14:schemeClr w14:val="tx1"/>
            </w14:solidFill>
          </w14:textFill>
        </w:rPr>
        <w:t>由甲方向乙方支付。房屋租赁押金除用于抵扣甲方应交而未交的租金、费用以及甲方应当承担的违约金、赔偿金外，剩余部分应在自房屋交还之日起</w:t>
      </w:r>
      <w:r>
        <w:rPr>
          <w:rFonts w:hint="eastAsia" w:ascii="宋体" w:hAnsi="宋体" w:eastAsia="宋体" w:cs="宋体"/>
          <w:b/>
          <w:bCs/>
          <w:color w:val="000000" w:themeColor="text1"/>
          <w:sz w:val="21"/>
          <w:szCs w:val="21"/>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规定的时间内</w:t>
      </w:r>
      <w:r>
        <w:rPr>
          <w:rFonts w:hint="eastAsia" w:ascii="宋体" w:hAnsi="宋体" w:eastAsia="宋体" w:cs="宋体"/>
          <w:color w:val="000000" w:themeColor="text1"/>
          <w:sz w:val="21"/>
          <w:szCs w:val="21"/>
          <w:lang w:val="en-US" w:eastAsia="zh-CN"/>
          <w14:textFill>
            <w14:solidFill>
              <w14:schemeClr w14:val="tx1"/>
            </w14:solidFill>
          </w14:textFill>
        </w:rPr>
        <w:t>退还甲方</w:t>
      </w:r>
      <w:r>
        <w:rPr>
          <w:rFonts w:hint="eastAsia" w:ascii="宋体" w:hAnsi="宋体" w:eastAsia="宋体" w:cs="宋体"/>
          <w:color w:val="000000" w:themeColor="text1"/>
          <w:sz w:val="21"/>
          <w:szCs w:val="21"/>
          <w:highlight w:val="none"/>
          <w14:textFill>
            <w14:solidFill>
              <w14:schemeClr w14:val="tx1"/>
            </w14:solidFill>
          </w14:textFill>
        </w:rPr>
        <w:t>；逾期退还的，</w:t>
      </w:r>
      <w:r>
        <w:rPr>
          <w:rFonts w:hint="eastAsia" w:ascii="宋体" w:hAnsi="宋体" w:eastAsia="宋体" w:cs="宋体"/>
          <w:color w:val="000000" w:themeColor="text1"/>
          <w:sz w:val="21"/>
          <w:szCs w:val="21"/>
          <w:highlight w:val="none"/>
          <w:lang w:eastAsia="zh-CN"/>
          <w14:textFill>
            <w14:solidFill>
              <w14:schemeClr w14:val="tx1"/>
            </w14:solidFill>
          </w14:textFill>
        </w:rPr>
        <w:t>甲</w:t>
      </w:r>
      <w:r>
        <w:rPr>
          <w:rFonts w:hint="eastAsia" w:ascii="宋体" w:hAnsi="宋体" w:eastAsia="宋体" w:cs="宋体"/>
          <w:color w:val="000000" w:themeColor="text1"/>
          <w:sz w:val="21"/>
          <w:szCs w:val="21"/>
          <w:highlight w:val="none"/>
          <w14:textFill>
            <w14:solidFill>
              <w14:schemeClr w14:val="tx1"/>
            </w14:solidFill>
          </w14:textFill>
        </w:rPr>
        <w:t>方可要求</w:t>
      </w:r>
      <w:r>
        <w:rPr>
          <w:rFonts w:hint="eastAsia" w:ascii="宋体" w:hAnsi="宋体" w:eastAsia="宋体" w:cs="宋体"/>
          <w:color w:val="000000" w:themeColor="text1"/>
          <w:sz w:val="21"/>
          <w:szCs w:val="21"/>
          <w:highlight w:val="none"/>
          <w:lang w:eastAsia="zh-CN"/>
          <w14:textFill>
            <w14:solidFill>
              <w14:schemeClr w14:val="tx1"/>
            </w14:solidFill>
          </w14:textFill>
        </w:rPr>
        <w:t>乙</w:t>
      </w:r>
      <w:r>
        <w:rPr>
          <w:rFonts w:hint="eastAsia" w:ascii="宋体" w:hAnsi="宋体" w:eastAsia="宋体" w:cs="宋体"/>
          <w:color w:val="000000" w:themeColor="text1"/>
          <w:sz w:val="21"/>
          <w:szCs w:val="21"/>
          <w:highlight w:val="none"/>
          <w14:textFill>
            <w14:solidFill>
              <w14:schemeClr w14:val="tx1"/>
            </w14:solidFill>
          </w14:textFill>
        </w:rPr>
        <w:t>方支付违约金，违约金按照</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规定支付</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13.违约责任</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13.1 </w:t>
      </w:r>
      <w:r>
        <w:rPr>
          <w:rFonts w:hint="eastAsia" w:ascii="宋体" w:hAnsi="宋体" w:eastAsia="宋体" w:cs="宋体"/>
          <w:color w:val="auto"/>
          <w:sz w:val="21"/>
          <w:szCs w:val="21"/>
          <w:highlight w:val="none"/>
        </w:rPr>
        <w:t>质量瑕疵的</w:t>
      </w:r>
      <w:r>
        <w:rPr>
          <w:rFonts w:hint="eastAsia" w:ascii="宋体" w:hAnsi="宋体" w:eastAsia="宋体" w:cs="宋体"/>
          <w:color w:val="auto"/>
          <w:sz w:val="21"/>
          <w:szCs w:val="21"/>
          <w:highlight w:val="none"/>
          <w:lang w:eastAsia="zh-CN"/>
        </w:rPr>
        <w:t>违约责任</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乙方</w:t>
      </w:r>
      <w:r>
        <w:rPr>
          <w:rFonts w:hint="eastAsia" w:ascii="宋体" w:hAnsi="宋体" w:eastAsia="宋体" w:cs="宋体"/>
          <w:color w:val="000000" w:themeColor="text1"/>
          <w:sz w:val="21"/>
          <w:szCs w:val="21"/>
          <w:lang w:eastAsia="zh-CN"/>
          <w14:textFill>
            <w14:solidFill>
              <w14:schemeClr w14:val="tx1"/>
            </w14:solidFill>
          </w14:textFill>
        </w:rPr>
        <w:t>提供</w:t>
      </w:r>
      <w:r>
        <w:rPr>
          <w:rFonts w:hint="eastAsia" w:ascii="宋体" w:hAnsi="宋体" w:eastAsia="宋体" w:cs="宋体"/>
          <w:color w:val="000000" w:themeColor="text1"/>
          <w:sz w:val="21"/>
          <w:szCs w:val="21"/>
          <w14:textFill>
            <w14:solidFill>
              <w14:schemeClr w14:val="tx1"/>
            </w14:solidFill>
          </w14:textFill>
        </w:rPr>
        <w:t>的</w:t>
      </w:r>
      <w:r>
        <w:rPr>
          <w:rFonts w:hint="eastAsia" w:ascii="宋体" w:hAnsi="宋体" w:eastAsia="宋体" w:cs="宋体"/>
          <w:color w:val="000000" w:themeColor="text1"/>
          <w:sz w:val="21"/>
          <w:szCs w:val="21"/>
          <w:lang w:val="en-US" w:eastAsia="zh-CN"/>
          <w14:textFill>
            <w14:solidFill>
              <w14:schemeClr w14:val="tx1"/>
            </w14:solidFill>
          </w14:textFill>
        </w:rPr>
        <w:t>房屋及</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附属</w:t>
      </w:r>
      <w:r>
        <w:rPr>
          <w:rFonts w:hint="eastAsia" w:ascii="宋体" w:hAnsi="宋体" w:eastAsia="宋体" w:cs="宋体"/>
          <w:color w:val="000000" w:themeColor="text1"/>
          <w:sz w:val="21"/>
          <w:szCs w:val="21"/>
          <w:lang w:val="en-US" w:eastAsia="zh-CN"/>
          <w14:textFill>
            <w14:solidFill>
              <w14:schemeClr w14:val="tx1"/>
            </w14:solidFill>
          </w14:textFill>
        </w:rPr>
        <w:t>设施设备</w:t>
      </w:r>
      <w:r>
        <w:rPr>
          <w:rFonts w:hint="eastAsia" w:ascii="宋体" w:hAnsi="宋体" w:eastAsia="宋体" w:cs="宋体"/>
          <w:color w:val="000000" w:themeColor="text1"/>
          <w:sz w:val="21"/>
          <w:szCs w:val="21"/>
          <w14:textFill>
            <w14:solidFill>
              <w14:schemeClr w14:val="tx1"/>
            </w14:solidFill>
          </w14:textFill>
        </w:rPr>
        <w:t>不符合</w:t>
      </w:r>
      <w:r>
        <w:rPr>
          <w:rFonts w:hint="eastAsia" w:ascii="宋体" w:hAnsi="宋体" w:eastAsia="宋体" w:cs="宋体"/>
          <w:color w:val="000000" w:themeColor="text1"/>
          <w:sz w:val="21"/>
          <w:szCs w:val="21"/>
          <w:lang w:eastAsia="zh-CN"/>
          <w14:textFill>
            <w14:solidFill>
              <w14:schemeClr w14:val="tx1"/>
            </w14:solidFill>
          </w14:textFill>
        </w:rPr>
        <w:t>合同约定的</w:t>
      </w:r>
      <w:r>
        <w:rPr>
          <w:rFonts w:hint="eastAsia" w:ascii="宋体" w:hAnsi="宋体" w:eastAsia="宋体" w:cs="宋体"/>
          <w:color w:val="000000" w:themeColor="text1"/>
          <w:sz w:val="21"/>
          <w:szCs w:val="21"/>
          <w14:textFill>
            <w14:solidFill>
              <w14:schemeClr w14:val="tx1"/>
            </w14:solidFill>
          </w14:textFill>
        </w:rPr>
        <w:t>标准或存在质量缺陷，</w:t>
      </w:r>
      <w:r>
        <w:rPr>
          <w:rFonts w:hint="eastAsia" w:ascii="宋体" w:hAnsi="宋体" w:eastAsia="宋体" w:cs="宋体"/>
          <w:color w:val="000000" w:themeColor="text1"/>
          <w:sz w:val="21"/>
          <w:szCs w:val="21"/>
          <w:lang w:eastAsia="zh-CN"/>
          <w14:textFill>
            <w14:solidFill>
              <w14:schemeClr w14:val="tx1"/>
            </w14:solidFill>
          </w14:textFill>
        </w:rPr>
        <w:t>甲方有权要求乙方根据</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要求</w:t>
      </w:r>
      <w:r>
        <w:rPr>
          <w:rFonts w:hint="eastAsia" w:ascii="宋体" w:hAnsi="宋体" w:eastAsia="宋体" w:cs="宋体"/>
          <w:color w:val="000000" w:themeColor="text1"/>
          <w:sz w:val="21"/>
          <w:szCs w:val="21"/>
          <w:lang w:eastAsia="zh-CN"/>
          <w14:textFill>
            <w14:solidFill>
              <w14:schemeClr w14:val="tx1"/>
            </w14:solidFill>
          </w14:textFill>
        </w:rPr>
        <w:t>及时维修、更换，并承担由此给甲</w:t>
      </w:r>
      <w:r>
        <w:rPr>
          <w:rFonts w:hint="eastAsia" w:ascii="宋体" w:hAnsi="宋体" w:eastAsia="宋体" w:cs="宋体"/>
          <w:color w:val="000000" w:themeColor="text1"/>
          <w:sz w:val="21"/>
          <w:szCs w:val="21"/>
          <w14:textFill>
            <w14:solidFill>
              <w14:schemeClr w14:val="tx1"/>
            </w14:solidFill>
          </w14:textFill>
        </w:rPr>
        <w:t>方</w:t>
      </w:r>
      <w:r>
        <w:rPr>
          <w:rFonts w:hint="eastAsia" w:ascii="宋体" w:hAnsi="宋体" w:eastAsia="宋体" w:cs="宋体"/>
          <w:color w:val="000000" w:themeColor="text1"/>
          <w:sz w:val="21"/>
          <w:szCs w:val="21"/>
          <w:lang w:eastAsia="zh-CN"/>
          <w14:textFill>
            <w14:solidFill>
              <w14:schemeClr w14:val="tx1"/>
            </w14:solidFill>
          </w14:textFill>
        </w:rPr>
        <w:t>造成的损失</w:t>
      </w:r>
      <w:r>
        <w:rPr>
          <w:rFonts w:hint="eastAsia" w:ascii="宋体" w:hAnsi="宋体" w:eastAsia="宋体" w:cs="宋体"/>
          <w:color w:val="000000" w:themeColor="text1"/>
          <w:sz w:val="21"/>
          <w:szCs w:val="21"/>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乙方</w:t>
      </w:r>
      <w:r>
        <w:rPr>
          <w:rFonts w:hint="eastAsia" w:ascii="宋体" w:hAnsi="宋体" w:eastAsia="宋体" w:cs="宋体"/>
          <w:color w:val="000000" w:themeColor="text1"/>
          <w:sz w:val="21"/>
          <w:szCs w:val="21"/>
          <w14:textFill>
            <w14:solidFill>
              <w14:schemeClr w14:val="tx1"/>
            </w14:solidFill>
          </w14:textFill>
        </w:rPr>
        <w:t>未按时或未按要求维修出租房屋造成</w:t>
      </w:r>
      <w:r>
        <w:rPr>
          <w:rFonts w:hint="default" w:ascii="宋体" w:hAnsi="宋体" w:eastAsia="宋体" w:cs="宋体"/>
          <w:color w:val="000000" w:themeColor="text1"/>
          <w:sz w:val="21"/>
          <w:szCs w:val="21"/>
          <w:lang w:val="en"/>
          <w14:textFill>
            <w14:solidFill>
              <w14:schemeClr w14:val="tx1"/>
            </w14:solidFill>
          </w14:textFill>
        </w:rPr>
        <w:t>甲方</w:t>
      </w:r>
      <w:r>
        <w:rPr>
          <w:rFonts w:hint="eastAsia" w:ascii="宋体" w:hAnsi="宋体" w:eastAsia="宋体" w:cs="宋体"/>
          <w:color w:val="000000" w:themeColor="text1"/>
          <w:sz w:val="21"/>
          <w:szCs w:val="21"/>
          <w:lang w:val="en-US" w:eastAsia="zh-CN"/>
          <w14:textFill>
            <w14:solidFill>
              <w14:schemeClr w14:val="tx1"/>
            </w14:solidFill>
          </w14:textFill>
        </w:rPr>
        <w:t>及其工作人员、其他人员财物毁损或相关人员人身伤害</w:t>
      </w:r>
      <w:r>
        <w:rPr>
          <w:rFonts w:hint="eastAsia" w:ascii="宋体" w:hAnsi="宋体" w:eastAsia="宋体" w:cs="宋体"/>
          <w:color w:val="000000" w:themeColor="text1"/>
          <w:sz w:val="21"/>
          <w:szCs w:val="21"/>
          <w14:textFill>
            <w14:solidFill>
              <w14:schemeClr w14:val="tx1"/>
            </w14:solidFill>
          </w14:textFill>
        </w:rPr>
        <w:t>的，应当承担由此给甲方或相关人员造成的损失。</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13.2 </w:t>
      </w:r>
      <w:r>
        <w:rPr>
          <w:rFonts w:hint="eastAsia" w:ascii="宋体" w:hAnsi="宋体" w:eastAsia="宋体" w:cs="宋体"/>
          <w:color w:val="000000" w:themeColor="text1"/>
          <w:sz w:val="21"/>
          <w:szCs w:val="21"/>
          <w14:textFill>
            <w14:solidFill>
              <w14:schemeClr w14:val="tx1"/>
            </w14:solidFill>
          </w14:textFill>
        </w:rPr>
        <w:t>迟延</w:t>
      </w:r>
      <w:r>
        <w:rPr>
          <w:rFonts w:hint="eastAsia" w:ascii="宋体" w:hAnsi="宋体" w:eastAsia="宋体" w:cs="宋体"/>
          <w:color w:val="000000" w:themeColor="text1"/>
          <w:sz w:val="21"/>
          <w:szCs w:val="21"/>
          <w:lang w:val="en-US" w:eastAsia="zh-CN"/>
          <w14:textFill>
            <w14:solidFill>
              <w14:schemeClr w14:val="tx1"/>
            </w14:solidFill>
          </w14:textFill>
        </w:rPr>
        <w:t>交付</w:t>
      </w:r>
      <w:r>
        <w:rPr>
          <w:rFonts w:hint="eastAsia" w:ascii="宋体" w:hAnsi="宋体" w:eastAsia="宋体" w:cs="宋体"/>
          <w:color w:val="000000" w:themeColor="text1"/>
          <w:sz w:val="21"/>
          <w:szCs w:val="21"/>
          <w14:textFill>
            <w14:solidFill>
              <w14:schemeClr w14:val="tx1"/>
            </w14:solidFill>
          </w14:textFill>
        </w:rPr>
        <w:t>的违约责任</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乙方应按照</w:t>
      </w:r>
      <w:r>
        <w:rPr>
          <w:rFonts w:hint="eastAsia" w:ascii="宋体" w:hAnsi="宋体" w:eastAsia="宋体" w:cs="宋体"/>
          <w:color w:val="000000" w:themeColor="text1"/>
          <w:sz w:val="21"/>
          <w:szCs w:val="21"/>
          <w:highlight w:val="none"/>
          <w14:textFill>
            <w14:solidFill>
              <w14:schemeClr w14:val="tx1"/>
            </w14:solidFill>
          </w14:textFill>
        </w:rPr>
        <w:t>本</w:t>
      </w:r>
      <w:r>
        <w:rPr>
          <w:rFonts w:hint="eastAsia" w:ascii="宋体" w:hAnsi="宋体" w:eastAsia="宋体" w:cs="宋体"/>
          <w:color w:val="000000" w:themeColor="text1"/>
          <w:sz w:val="21"/>
          <w:szCs w:val="21"/>
          <w14:textFill>
            <w14:solidFill>
              <w14:schemeClr w14:val="tx1"/>
            </w14:solidFill>
          </w14:textFill>
        </w:rPr>
        <w:t>合同规定的时间、地点</w:t>
      </w:r>
      <w:r>
        <w:rPr>
          <w:rFonts w:hint="eastAsia" w:ascii="宋体" w:hAnsi="宋体" w:eastAsia="宋体" w:cs="宋体"/>
          <w:color w:val="000000" w:themeColor="text1"/>
          <w:sz w:val="21"/>
          <w:szCs w:val="21"/>
          <w:lang w:val="en-US" w:eastAsia="zh-CN"/>
          <w14:textFill>
            <w14:solidFill>
              <w14:schemeClr w14:val="tx1"/>
            </w14:solidFill>
          </w14:textFill>
        </w:rPr>
        <w:t>交付房屋及</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附属</w:t>
      </w:r>
      <w:r>
        <w:rPr>
          <w:rFonts w:hint="eastAsia" w:ascii="宋体" w:hAnsi="宋体" w:eastAsia="宋体" w:cs="宋体"/>
          <w:color w:val="000000" w:themeColor="text1"/>
          <w:sz w:val="21"/>
          <w:szCs w:val="21"/>
          <w:lang w:val="en-US" w:eastAsia="zh-CN"/>
          <w14:textFill>
            <w14:solidFill>
              <w14:schemeClr w14:val="tx1"/>
            </w14:solidFill>
          </w14:textFill>
        </w:rPr>
        <w:t>设施设备并</w:t>
      </w:r>
      <w:r>
        <w:rPr>
          <w:rFonts w:hint="eastAsia" w:ascii="宋体" w:hAnsi="宋体" w:eastAsia="宋体" w:cs="宋体"/>
          <w:color w:val="000000" w:themeColor="text1"/>
          <w:sz w:val="21"/>
          <w:szCs w:val="21"/>
          <w14:textFill>
            <w14:solidFill>
              <w14:schemeClr w14:val="tx1"/>
            </w14:solidFill>
          </w14:textFill>
        </w:rPr>
        <w:t>提供</w:t>
      </w:r>
      <w:r>
        <w:rPr>
          <w:rFonts w:hint="eastAsia" w:ascii="宋体" w:hAnsi="宋体" w:eastAsia="宋体" w:cs="宋体"/>
          <w:color w:val="000000" w:themeColor="text1"/>
          <w:sz w:val="21"/>
          <w:szCs w:val="21"/>
          <w:lang w:eastAsia="zh-CN"/>
          <w14:textFill>
            <w14:solidFill>
              <w14:schemeClr w14:val="tx1"/>
            </w14:solidFill>
          </w14:textFill>
        </w:rPr>
        <w:t>相关</w:t>
      </w:r>
      <w:r>
        <w:rPr>
          <w:rFonts w:hint="eastAsia" w:ascii="宋体" w:hAnsi="宋体" w:eastAsia="宋体" w:cs="宋体"/>
          <w:color w:val="000000" w:themeColor="text1"/>
          <w:sz w:val="21"/>
          <w:szCs w:val="21"/>
          <w14:textFill>
            <w14:solidFill>
              <w14:schemeClr w14:val="tx1"/>
            </w14:solidFill>
          </w14:textFill>
        </w:rPr>
        <w:t>服务。在履行合同过程中，如果乙方遇到可能</w:t>
      </w:r>
      <w:r>
        <w:rPr>
          <w:rFonts w:hint="eastAsia" w:ascii="宋体" w:hAnsi="宋体" w:eastAsia="宋体" w:cs="宋体"/>
          <w:color w:val="000000" w:themeColor="text1"/>
          <w:sz w:val="21"/>
          <w:szCs w:val="21"/>
          <w:lang w:eastAsia="zh-CN"/>
          <w14:textFill>
            <w14:solidFill>
              <w14:schemeClr w14:val="tx1"/>
            </w14:solidFill>
          </w14:textFill>
        </w:rPr>
        <w:t>影响</w:t>
      </w:r>
      <w:r>
        <w:rPr>
          <w:rFonts w:hint="eastAsia" w:ascii="宋体" w:hAnsi="宋体" w:eastAsia="宋体" w:cs="宋体"/>
          <w:color w:val="000000" w:themeColor="text1"/>
          <w:sz w:val="21"/>
          <w:szCs w:val="21"/>
          <w14:textFill>
            <w14:solidFill>
              <w14:schemeClr w14:val="tx1"/>
            </w14:solidFill>
          </w14:textFill>
        </w:rPr>
        <w:t>按时</w:t>
      </w:r>
      <w:r>
        <w:rPr>
          <w:rFonts w:hint="eastAsia" w:ascii="宋体" w:hAnsi="宋体" w:eastAsia="宋体" w:cs="宋体"/>
          <w:b w:val="0"/>
          <w:bCs w:val="0"/>
          <w:color w:val="000000" w:themeColor="text1"/>
          <w:sz w:val="21"/>
          <w:szCs w:val="21"/>
          <w:lang w:val="en-US" w:eastAsia="zh-CN"/>
          <w14:textFill>
            <w14:solidFill>
              <w14:schemeClr w14:val="tx1"/>
            </w14:solidFill>
          </w14:textFill>
        </w:rPr>
        <w:t>交付</w:t>
      </w:r>
      <w:r>
        <w:rPr>
          <w:rFonts w:hint="eastAsia" w:ascii="宋体" w:hAnsi="宋体" w:eastAsia="宋体" w:cs="宋体"/>
          <w:color w:val="000000" w:themeColor="text1"/>
          <w:sz w:val="21"/>
          <w:szCs w:val="21"/>
          <w14:textFill>
            <w14:solidFill>
              <w14:schemeClr w14:val="tx1"/>
            </w14:solidFill>
          </w14:textFill>
        </w:rPr>
        <w:t>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000000" w:themeColor="text1"/>
          <w:sz w:val="21"/>
          <w:szCs w:val="21"/>
          <w:lang w:eastAsia="zh-CN"/>
          <w14:textFill>
            <w14:solidFill>
              <w14:schemeClr w14:val="tx1"/>
            </w14:solidFill>
          </w14:textFill>
        </w:rPr>
        <w:t>长</w:t>
      </w:r>
      <w:r>
        <w:rPr>
          <w:rFonts w:hint="eastAsia" w:ascii="宋体" w:hAnsi="宋体" w:eastAsia="宋体" w:cs="宋体"/>
          <w:color w:val="000000" w:themeColor="text1"/>
          <w:sz w:val="21"/>
          <w:szCs w:val="21"/>
          <w14:textFill>
            <w14:solidFill>
              <w14:schemeClr w14:val="tx1"/>
            </w14:solidFill>
          </w14:textFill>
        </w:rPr>
        <w:t>交</w:t>
      </w:r>
      <w:r>
        <w:rPr>
          <w:rFonts w:hint="eastAsia" w:ascii="宋体" w:hAnsi="宋体" w:eastAsia="宋体" w:cs="宋体"/>
          <w:color w:val="000000" w:themeColor="text1"/>
          <w:sz w:val="21"/>
          <w:szCs w:val="21"/>
          <w:lang w:val="en-US" w:eastAsia="zh-CN"/>
          <w14:textFill>
            <w14:solidFill>
              <w14:schemeClr w14:val="tx1"/>
            </w14:solidFill>
          </w14:textFill>
        </w:rPr>
        <w:t>付</w:t>
      </w:r>
      <w:r>
        <w:rPr>
          <w:rFonts w:hint="eastAsia" w:ascii="宋体" w:hAnsi="宋体" w:eastAsia="宋体" w:cs="宋体"/>
          <w:color w:val="000000" w:themeColor="text1"/>
          <w:sz w:val="21"/>
          <w:szCs w:val="21"/>
          <w14:textFill>
            <w14:solidFill>
              <w14:schemeClr w14:val="tx1"/>
            </w14:solidFill>
          </w14:textFill>
        </w:rPr>
        <w:t>时间或延期提供服务。因乙方未及时通知造成甲方损失的，乙方应承担损失费用。</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2</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如果乙方没有按照合同规定的时间</w:t>
      </w:r>
      <w:r>
        <w:rPr>
          <w:rFonts w:hint="eastAsia" w:ascii="宋体" w:hAnsi="宋体" w:eastAsia="宋体" w:cs="宋体"/>
          <w:color w:val="000000" w:themeColor="text1"/>
          <w:sz w:val="21"/>
          <w:szCs w:val="21"/>
          <w:lang w:val="en-US" w:eastAsia="zh-CN"/>
          <w14:textFill>
            <w14:solidFill>
              <w14:schemeClr w14:val="tx1"/>
            </w14:solidFill>
          </w14:textFill>
        </w:rPr>
        <w:t>交付</w:t>
      </w:r>
      <w:r>
        <w:rPr>
          <w:rFonts w:hint="eastAsia" w:ascii="宋体" w:hAnsi="宋体" w:eastAsia="宋体" w:cs="宋体"/>
          <w:color w:val="000000" w:themeColor="text1"/>
          <w:sz w:val="21"/>
          <w:szCs w:val="21"/>
          <w14:textFill>
            <w14:solidFill>
              <w14:schemeClr w14:val="tx1"/>
            </w14:solidFill>
          </w14:textFill>
        </w:rPr>
        <w:t>和提供</w:t>
      </w:r>
      <w:r>
        <w:rPr>
          <w:rFonts w:hint="eastAsia" w:ascii="宋体" w:hAnsi="宋体" w:eastAsia="宋体" w:cs="宋体"/>
          <w:color w:val="000000" w:themeColor="text1"/>
          <w:sz w:val="21"/>
          <w:szCs w:val="21"/>
          <w:lang w:eastAsia="zh-CN"/>
          <w14:textFill>
            <w14:solidFill>
              <w14:schemeClr w14:val="tx1"/>
            </w14:solidFill>
          </w14:textFill>
        </w:rPr>
        <w:t>相关</w:t>
      </w:r>
      <w:r>
        <w:rPr>
          <w:rFonts w:hint="eastAsia" w:ascii="宋体" w:hAnsi="宋体" w:eastAsia="宋体" w:cs="宋体"/>
          <w:color w:val="000000" w:themeColor="text1"/>
          <w:sz w:val="21"/>
          <w:szCs w:val="21"/>
          <w14:textFill>
            <w14:solidFill>
              <w14:schemeClr w14:val="tx1"/>
            </w14:solidFill>
          </w14:textFill>
        </w:rPr>
        <w:t>服务，甲方有权从</w:t>
      </w:r>
      <w:r>
        <w:rPr>
          <w:rFonts w:hint="eastAsia" w:ascii="宋体" w:hAnsi="宋体" w:eastAsia="宋体" w:cs="宋体"/>
          <w:color w:val="000000" w:themeColor="text1"/>
          <w:sz w:val="21"/>
          <w:szCs w:val="21"/>
          <w:lang w:val="en-US" w:eastAsia="zh-CN"/>
          <w14:textFill>
            <w14:solidFill>
              <w14:schemeClr w14:val="tx1"/>
            </w14:solidFill>
          </w14:textFill>
        </w:rPr>
        <w:t>合同价款</w:t>
      </w:r>
      <w:r>
        <w:rPr>
          <w:rFonts w:hint="eastAsia" w:ascii="宋体" w:hAnsi="宋体" w:eastAsia="宋体" w:cs="宋体"/>
          <w:color w:val="000000" w:themeColor="text1"/>
          <w:sz w:val="21"/>
          <w:szCs w:val="21"/>
          <w14:textFill>
            <w14:solidFill>
              <w14:schemeClr w14:val="tx1"/>
            </w14:solidFill>
          </w14:textFill>
        </w:rPr>
        <w:t>中扣除误期赔偿费同时不影响甲方依照合同约定采取其他补救方法，赔偿费按</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color w:val="000000" w:themeColor="text1"/>
          <w:sz w:val="21"/>
          <w:szCs w:val="21"/>
          <w14:textFill>
            <w14:solidFill>
              <w14:schemeClr w14:val="tx1"/>
            </w14:solidFill>
          </w14:textFill>
        </w:rPr>
        <w:t>规定执行。如果涉及公共利益，且赔偿金额无法弥补公共利益损失，</w:t>
      </w:r>
      <w:r>
        <w:rPr>
          <w:rFonts w:hint="eastAsia" w:ascii="宋体" w:hAnsi="宋体" w:eastAsia="宋体" w:cs="宋体"/>
          <w:color w:val="000000" w:themeColor="text1"/>
          <w:sz w:val="21"/>
          <w:szCs w:val="21"/>
          <w:lang w:eastAsia="zh-CN"/>
          <w14:textFill>
            <w14:solidFill>
              <w14:schemeClr w14:val="tx1"/>
            </w14:solidFill>
          </w14:textFill>
        </w:rPr>
        <w:t>甲方</w:t>
      </w:r>
      <w:r>
        <w:rPr>
          <w:rFonts w:hint="eastAsia" w:ascii="宋体" w:hAnsi="宋体" w:eastAsia="宋体" w:cs="宋体"/>
          <w:color w:val="000000" w:themeColor="text1"/>
          <w:sz w:val="21"/>
          <w:szCs w:val="21"/>
          <w14:textFill>
            <w14:solidFill>
              <w14:schemeClr w14:val="tx1"/>
            </w14:solidFill>
          </w14:textFill>
        </w:rPr>
        <w:t>可要求继续履行或者</w:t>
      </w:r>
      <w:r>
        <w:rPr>
          <w:rFonts w:hint="eastAsia" w:ascii="宋体" w:hAnsi="宋体" w:eastAsia="宋体" w:cs="宋体"/>
          <w:color w:val="000000" w:themeColor="text1"/>
          <w:sz w:val="21"/>
          <w:szCs w:val="21"/>
          <w:lang w:eastAsia="zh-CN"/>
          <w14:textFill>
            <w14:solidFill>
              <w14:schemeClr w14:val="tx1"/>
            </w14:solidFill>
          </w14:textFill>
        </w:rPr>
        <w:t>采取其他补救措施</w:t>
      </w:r>
      <w:r>
        <w:rPr>
          <w:rFonts w:hint="eastAsia" w:ascii="宋体" w:hAnsi="宋体" w:eastAsia="宋体" w:cs="宋体"/>
          <w:color w:val="000000" w:themeColor="text1"/>
          <w:sz w:val="21"/>
          <w:szCs w:val="21"/>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13.3 </w:t>
      </w:r>
      <w:r>
        <w:rPr>
          <w:rFonts w:hint="eastAsia" w:ascii="宋体" w:hAnsi="宋体" w:eastAsia="宋体" w:cs="宋体"/>
          <w:color w:val="000000" w:themeColor="text1"/>
          <w:sz w:val="21"/>
          <w:szCs w:val="21"/>
          <w14:textFill>
            <w14:solidFill>
              <w14:schemeClr w14:val="tx1"/>
            </w14:solidFill>
          </w14:textFill>
        </w:rPr>
        <w:t>迟延支付的违约责任</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甲方存在迟延支付乙方合同款项的，应当承担</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规定</w:t>
      </w:r>
      <w:r>
        <w:rPr>
          <w:rFonts w:hint="eastAsia" w:ascii="宋体" w:hAnsi="宋体" w:eastAsia="宋体" w:cs="宋体"/>
          <w:color w:val="000000" w:themeColor="text1"/>
          <w:sz w:val="21"/>
          <w:szCs w:val="21"/>
          <w14:textFill>
            <w14:solidFill>
              <w14:schemeClr w14:val="tx1"/>
            </w14:solidFill>
          </w14:textFill>
        </w:rPr>
        <w:t>的逾期付款</w:t>
      </w:r>
      <w:r>
        <w:rPr>
          <w:rFonts w:hint="eastAsia" w:ascii="宋体" w:hAnsi="宋体" w:eastAsia="宋体" w:cs="宋体"/>
          <w:color w:val="000000" w:themeColor="text1"/>
          <w:sz w:val="21"/>
          <w:szCs w:val="21"/>
          <w:lang w:val="en-US" w:eastAsia="zh-CN"/>
          <w14:textFill>
            <w14:solidFill>
              <w14:schemeClr w14:val="tx1"/>
            </w14:solidFill>
          </w14:textFill>
        </w:rPr>
        <w:t>利息</w:t>
      </w:r>
      <w:r>
        <w:rPr>
          <w:rFonts w:hint="eastAsia" w:ascii="宋体" w:hAnsi="宋体" w:eastAsia="宋体" w:cs="宋体"/>
          <w:color w:val="000000" w:themeColor="text1"/>
          <w:sz w:val="21"/>
          <w:szCs w:val="21"/>
          <w14:textFill>
            <w14:solidFill>
              <w14:schemeClr w14:val="tx1"/>
            </w14:solidFill>
          </w14:textFill>
        </w:rPr>
        <w:t>。</w:t>
      </w:r>
    </w:p>
    <w:p>
      <w:pPr>
        <w:pStyle w:val="2"/>
        <w:spacing w:line="400" w:lineRule="exact"/>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2</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甲乙双方在合同中明确由一方或各方承担的房屋使用相关费用</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费用承担方</w:t>
      </w:r>
      <w:r>
        <w:rPr>
          <w:rFonts w:hint="eastAsia" w:ascii="宋体" w:hAnsi="宋体" w:eastAsia="宋体" w:cs="宋体"/>
          <w:color w:val="000000" w:themeColor="text1"/>
          <w:sz w:val="21"/>
          <w:szCs w:val="21"/>
          <w14:textFill>
            <w14:solidFill>
              <w14:schemeClr w14:val="tx1"/>
            </w14:solidFill>
          </w14:textFill>
        </w:rPr>
        <w:t>有义务按照合同履行支付义务</w:t>
      </w:r>
      <w:r>
        <w:rPr>
          <w:rFonts w:hint="eastAsia" w:ascii="宋体" w:hAnsi="宋体" w:eastAsia="宋体" w:cs="宋体"/>
          <w:color w:val="000000" w:themeColor="text1"/>
          <w:sz w:val="21"/>
          <w:szCs w:val="21"/>
          <w:lang w:eastAsia="zh-CN"/>
          <w14:textFill>
            <w14:solidFill>
              <w14:schemeClr w14:val="tx1"/>
            </w14:solidFill>
          </w14:textFill>
        </w:rPr>
        <w:t>。如一方垫付了应由对方承担的费用，</w:t>
      </w:r>
      <w:r>
        <w:rPr>
          <w:rFonts w:hint="eastAsia" w:ascii="宋体" w:hAnsi="宋体" w:eastAsia="宋体" w:cs="宋体"/>
          <w:color w:val="000000" w:themeColor="text1"/>
          <w:sz w:val="21"/>
          <w:szCs w:val="21"/>
          <w:lang w:val="en-US" w:eastAsia="zh-CN"/>
          <w14:textFill>
            <w14:solidFill>
              <w14:schemeClr w14:val="tx1"/>
            </w14:solidFill>
          </w14:textFill>
        </w:rPr>
        <w:t>应付方应当向垫付方支付相关费用，存在延期支付的，</w:t>
      </w:r>
      <w:r>
        <w:rPr>
          <w:rFonts w:hint="eastAsia" w:ascii="宋体" w:hAnsi="宋体" w:eastAsia="宋体" w:cs="宋体"/>
          <w:color w:val="000000" w:themeColor="text1"/>
          <w:sz w:val="21"/>
          <w:szCs w:val="21"/>
          <w14:textFill>
            <w14:solidFill>
              <w14:schemeClr w14:val="tx1"/>
            </w14:solidFill>
          </w14:textFill>
        </w:rPr>
        <w:t>应当承担</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规定</w:t>
      </w:r>
      <w:r>
        <w:rPr>
          <w:rFonts w:hint="eastAsia" w:ascii="宋体" w:hAnsi="宋体" w:eastAsia="宋体" w:cs="宋体"/>
          <w:color w:val="000000" w:themeColor="text1"/>
          <w:sz w:val="21"/>
          <w:szCs w:val="21"/>
          <w:lang w:val="en-US" w:eastAsia="zh-CN"/>
          <w14:textFill>
            <w14:solidFill>
              <w14:schemeClr w14:val="tx1"/>
            </w14:solidFill>
          </w14:textFill>
        </w:rPr>
        <w:t>的逾期付款利息。</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13.4 提前收回房屋</w:t>
      </w:r>
      <w:r>
        <w:rPr>
          <w:rFonts w:hint="eastAsia" w:ascii="宋体" w:hAnsi="宋体" w:eastAsia="宋体" w:cs="宋体"/>
          <w:color w:val="000000" w:themeColor="text1"/>
          <w:sz w:val="21"/>
          <w:szCs w:val="21"/>
          <w14:textFill>
            <w14:solidFill>
              <w14:schemeClr w14:val="tx1"/>
            </w14:solidFill>
          </w14:textFill>
        </w:rPr>
        <w:t>的违约责任</w:t>
      </w:r>
    </w:p>
    <w:p>
      <w:pPr>
        <w:pStyle w:val="2"/>
        <w:spacing w:line="400" w:lineRule="exact"/>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除本合同约定解除合同情形外，租赁期内乙方需提前收回房屋的，或甲方需提前退租的，应按</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约定期限提前</w:t>
      </w:r>
      <w:r>
        <w:rPr>
          <w:rFonts w:hint="eastAsia" w:ascii="宋体" w:hAnsi="宋体" w:eastAsia="宋体" w:cs="宋体"/>
          <w:color w:val="000000" w:themeColor="text1"/>
          <w:sz w:val="21"/>
          <w:szCs w:val="21"/>
          <w:lang w:val="en-US" w:eastAsia="zh-CN"/>
          <w14:textFill>
            <w14:solidFill>
              <w14:schemeClr w14:val="tx1"/>
            </w14:solidFill>
          </w14:textFill>
        </w:rPr>
        <w:t>书面通知对方，按</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约定</w:t>
      </w:r>
      <w:r>
        <w:rPr>
          <w:rFonts w:hint="eastAsia" w:ascii="宋体" w:hAnsi="宋体" w:eastAsia="宋体" w:cs="宋体"/>
          <w:color w:val="000000" w:themeColor="text1"/>
          <w:sz w:val="21"/>
          <w:szCs w:val="21"/>
          <w:lang w:val="en-US" w:eastAsia="zh-CN"/>
          <w14:textFill>
            <w14:solidFill>
              <w14:schemeClr w14:val="tx1"/>
            </w14:solidFill>
          </w14:textFill>
        </w:rPr>
        <w:t>向对方支付违约金。乙方应退还甲方已交纳且未发生的租金及费用。</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13.5 房屋及</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附属</w:t>
      </w:r>
      <w:r>
        <w:rPr>
          <w:rFonts w:hint="eastAsia" w:ascii="宋体" w:hAnsi="宋体" w:eastAsia="宋体" w:cs="宋体"/>
          <w:color w:val="000000" w:themeColor="text1"/>
          <w:sz w:val="21"/>
          <w:szCs w:val="21"/>
          <w:lang w:val="en-US" w:eastAsia="zh-CN"/>
          <w14:textFill>
            <w14:solidFill>
              <w14:schemeClr w14:val="tx1"/>
            </w14:solidFill>
          </w14:textFill>
        </w:rPr>
        <w:t>设施设备保护的责任</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（1）甲方应当按照合同约定的租赁用途和使用要求合理使用房屋及</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附属</w:t>
      </w:r>
      <w:r>
        <w:rPr>
          <w:rFonts w:hint="eastAsia" w:ascii="宋体" w:hAnsi="宋体" w:eastAsia="宋体" w:cs="宋体"/>
          <w:color w:val="000000" w:themeColor="text1"/>
          <w:sz w:val="21"/>
          <w:szCs w:val="21"/>
          <w:lang w:val="en-US" w:eastAsia="zh-CN"/>
          <w14:textFill>
            <w14:solidFill>
              <w14:schemeClr w14:val="tx1"/>
            </w14:solidFill>
          </w14:textFill>
        </w:rPr>
        <w:t>设施设备，不得擅自改动房屋承重结构和拆改室内设施，不得损</w:t>
      </w:r>
      <w:r>
        <w:rPr>
          <w:rFonts w:hint="eastAsia" w:ascii="宋体" w:hAnsi="宋体" w:eastAsia="宋体" w:cs="宋体"/>
          <w:color w:val="000000" w:themeColor="text1"/>
          <w:sz w:val="21"/>
          <w:szCs w:val="21"/>
          <w:highlight w:val="none"/>
          <w:lang w:val="en-US" w:eastAsia="zh-CN"/>
          <w14:textFill>
            <w14:solidFill>
              <w14:schemeClr w14:val="tx1"/>
            </w14:solidFill>
          </w14:textFill>
        </w:rPr>
        <w:t>害其他使用人</w:t>
      </w:r>
      <w:r>
        <w:rPr>
          <w:rFonts w:hint="eastAsia" w:ascii="宋体" w:hAnsi="宋体" w:eastAsia="宋体" w:cs="宋体"/>
          <w:color w:val="000000" w:themeColor="text1"/>
          <w:sz w:val="21"/>
          <w:szCs w:val="21"/>
          <w:lang w:val="en-US" w:eastAsia="zh-CN"/>
          <w14:textFill>
            <w14:solidFill>
              <w14:schemeClr w14:val="tx1"/>
            </w14:solidFill>
          </w14:textFill>
        </w:rPr>
        <w:t>的合法权益。甲方因使用不当等原因造成承租房屋和设施设备损坏的，应当负责修复或者承担赔偿责任。</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（2）甲方</w:t>
      </w:r>
      <w:r>
        <w:rPr>
          <w:rFonts w:hint="default" w:ascii="宋体" w:hAnsi="宋体" w:eastAsia="宋体" w:cs="宋体"/>
          <w:color w:val="000000" w:themeColor="text1"/>
          <w:sz w:val="21"/>
          <w:szCs w:val="21"/>
          <w:lang w:val="en-US" w:eastAsia="zh-CN"/>
          <w14:textFill>
            <w14:solidFill>
              <w14:schemeClr w14:val="tx1"/>
            </w14:solidFill>
          </w14:textFill>
        </w:rPr>
        <w:t>违反合同</w:t>
      </w:r>
      <w:r>
        <w:rPr>
          <w:rFonts w:hint="eastAsia" w:ascii="宋体" w:hAnsi="宋体" w:eastAsia="宋体" w:cs="宋体"/>
          <w:color w:val="000000" w:themeColor="text1"/>
          <w:sz w:val="21"/>
          <w:szCs w:val="21"/>
          <w:lang w:val="en-US" w:eastAsia="zh-CN"/>
          <w14:textFill>
            <w14:solidFill>
              <w14:schemeClr w14:val="tx1"/>
            </w14:solidFill>
          </w14:textFill>
        </w:rPr>
        <w:t>约定</w:t>
      </w:r>
      <w:r>
        <w:rPr>
          <w:rFonts w:hint="default" w:ascii="宋体" w:hAnsi="宋体" w:eastAsia="宋体" w:cs="宋体"/>
          <w:color w:val="000000" w:themeColor="text1"/>
          <w:sz w:val="21"/>
          <w:szCs w:val="21"/>
          <w:lang w:val="en-US" w:eastAsia="zh-CN"/>
          <w14:textFill>
            <w14:solidFill>
              <w14:schemeClr w14:val="tx1"/>
            </w14:solidFill>
          </w14:textFill>
        </w:rPr>
        <w:t>，擅自将出租房屋转租第三人使用的，</w:t>
      </w:r>
      <w:r>
        <w:rPr>
          <w:rFonts w:hint="eastAsia" w:ascii="宋体" w:hAnsi="宋体" w:eastAsia="宋体" w:cs="宋体"/>
          <w:color w:val="000000" w:themeColor="text1"/>
          <w:sz w:val="21"/>
          <w:szCs w:val="21"/>
          <w:lang w:val="en-US" w:eastAsia="zh-CN"/>
          <w14:textFill>
            <w14:solidFill>
              <w14:schemeClr w14:val="tx1"/>
            </w14:solidFill>
          </w14:textFill>
        </w:rPr>
        <w:t>乙方可以解除合同、收回房屋并要求甲方赔偿损失。</w:t>
      </w:r>
    </w:p>
    <w:p>
      <w:pPr>
        <w:pStyle w:val="2"/>
        <w:spacing w:line="400" w:lineRule="exact"/>
        <w:jc w:val="both"/>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13.6 其</w:t>
      </w:r>
      <w:r>
        <w:rPr>
          <w:rFonts w:hint="default" w:ascii="宋体" w:hAnsi="宋体" w:eastAsia="宋体" w:cs="宋体"/>
          <w:color w:val="000000" w:themeColor="text1"/>
          <w:sz w:val="21"/>
          <w:szCs w:val="21"/>
          <w:lang w:val="en-US" w:eastAsia="zh-CN"/>
          <w14:textFill>
            <w14:solidFill>
              <w14:schemeClr w14:val="tx1"/>
            </w14:solidFill>
          </w14:textFill>
        </w:rPr>
        <w:t>他违约责任根据项目实际需要按</w:t>
      </w:r>
      <w:r>
        <w:rPr>
          <w:rFonts w:hint="default" w:ascii="宋体" w:hAnsi="宋体" w:eastAsia="宋体" w:cs="宋体"/>
          <w:b/>
          <w:bCs/>
          <w:color w:val="000000" w:themeColor="text1"/>
          <w:sz w:val="21"/>
          <w:szCs w:val="21"/>
          <w:lang w:val="en-US" w:eastAsia="zh-CN"/>
          <w14:textFill>
            <w14:solidFill>
              <w14:schemeClr w14:val="tx1"/>
            </w14:solidFill>
          </w14:textFill>
        </w:rPr>
        <w:t>【政府采购合同专用条款】</w:t>
      </w:r>
      <w:r>
        <w:rPr>
          <w:rFonts w:hint="default" w:ascii="宋体" w:hAnsi="宋体" w:eastAsia="宋体" w:cs="宋体"/>
          <w:color w:val="000000" w:themeColor="text1"/>
          <w:sz w:val="21"/>
          <w:szCs w:val="21"/>
          <w:lang w:val="en-US" w:eastAsia="zh-CN"/>
          <w14:textFill>
            <w14:solidFill>
              <w14:schemeClr w14:val="tx1"/>
            </w14:solidFill>
          </w14:textFill>
        </w:rPr>
        <w:t>规定执行。</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14.合同变更、中止与终止</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14.1 </w:t>
      </w:r>
      <w:r>
        <w:rPr>
          <w:rFonts w:hint="default" w:ascii="宋体" w:hAnsi="宋体" w:eastAsia="宋体" w:cs="宋体"/>
          <w:color w:val="000000" w:themeColor="text1"/>
          <w:spacing w:val="0"/>
          <w:sz w:val="21"/>
          <w:szCs w:val="21"/>
          <w:lang w:val="en-US" w:eastAsia="zh-CN"/>
          <w14:textFill>
            <w14:solidFill>
              <w14:schemeClr w14:val="tx1"/>
            </w14:solidFill>
          </w14:textFill>
        </w:rPr>
        <w:t>合同的变更</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政府采购合同履行中，在不改变合同其他条款的前提下，甲方可以在合同价款10%的范围内追加相同合同标的，并就此与乙方协商一致后签订补充协议。</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14.2 </w:t>
      </w:r>
      <w:r>
        <w:rPr>
          <w:rFonts w:hint="default" w:ascii="宋体" w:hAnsi="宋体" w:eastAsia="宋体" w:cs="宋体"/>
          <w:color w:val="000000" w:themeColor="text1"/>
          <w:spacing w:val="0"/>
          <w:sz w:val="21"/>
          <w:szCs w:val="21"/>
          <w:lang w:val="en-US" w:eastAsia="zh-CN"/>
          <w14:textFill>
            <w14:solidFill>
              <w14:schemeClr w14:val="tx1"/>
            </w14:solidFill>
          </w14:textFill>
        </w:rPr>
        <w:t>合同的中止</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（1）合同履行过程中因供应商就采购文件、采购过程或结果提起投诉的，甲方认为有必要的，可以中止合同的履行。</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（4）甲方不得以行政区划调整、政府换届、机构或者职能调整以及相关责任人更替为由中止合同。</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14.3 合同的终止</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（1）合同因有效期限届满而终止。</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（2）乙方未按合同约定履行，构成根本性违约的，甲方有权终止合同，并追究乙方的违约责任。</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（3）</w:t>
      </w:r>
      <w:r>
        <w:rPr>
          <w:rFonts w:hint="eastAsia" w:ascii="宋体" w:hAnsi="宋体" w:eastAsia="宋体" w:cs="宋体"/>
          <w:b/>
          <w:bCs/>
          <w:color w:val="000000" w:themeColor="text1"/>
          <w:sz w:val="21"/>
          <w:szCs w:val="21"/>
          <w:lang w:val="en-US" w:eastAsia="zh-CN"/>
          <w14:textFill>
            <w14:solidFill>
              <w14:schemeClr w14:val="tx1"/>
            </w14:solidFill>
          </w14:textFill>
        </w:rPr>
        <w:t>【政府采购合同专用条款】</w:t>
      </w:r>
      <w:r>
        <w:rPr>
          <w:rFonts w:hint="eastAsia" w:ascii="宋体" w:hAnsi="宋体" w:eastAsia="宋体" w:cs="宋体"/>
          <w:color w:val="000000" w:themeColor="text1"/>
          <w:sz w:val="21"/>
          <w:szCs w:val="21"/>
          <w:lang w:val="en-US" w:eastAsia="zh-CN"/>
          <w14:textFill>
            <w14:solidFill>
              <w14:schemeClr w14:val="tx1"/>
            </w14:solidFill>
          </w14:textFill>
        </w:rPr>
        <w:t>约定的其他合同终止情形。</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14.4 涉及国家利益、社会公共利益的情形</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15.合同分包</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15.1 乙方不得将合同转包给其他供应商。涉及合同分包的，乙方应根据采购文件和投标（响应）文件规定进行合同分包。</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15.2 乙方按照政府采购法律制度规定向中小企业分包的，乙方应当按采购文件和投标（响应）文件签订分包意向协议，分包意向协议属于本合同组成部分。</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14:textFill>
            <w14:solidFill>
              <w14:schemeClr w14:val="tx1"/>
            </w14:solidFill>
          </w14:textFill>
        </w:rPr>
        <w:t>16.不可抗力（需核实，好像前面的条款没有不可抗力的内容，未按货物买卖合同的顺序写）</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16.1 不可抗力是指合同双方不能预见、不能避免且不能克服的客观情况。</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16.2 任何一方对由于不可抗力造成的部分或全部不能履行合同不承担违约责任。但迟延履行后发生不可抗力的，不能免除责任。</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16.3 遇有不可抗力的一方，应及时将事件情况以书面形式告知另一方，并在事件发生后及时向另一方提交合同不能履行或部分不能履行或需要延期履行的详细报告，以及证明不可抗力发生及其持续时间的证据。</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17.</w:t>
      </w:r>
      <w:r>
        <w:rPr>
          <w:rFonts w:hint="eastAsia" w:ascii="宋体" w:hAnsi="宋体" w:eastAsia="宋体" w:cs="宋体"/>
          <w:b/>
          <w:bCs/>
          <w:color w:val="000000" w:themeColor="text1"/>
          <w:sz w:val="24"/>
          <w:szCs w:val="24"/>
          <w:highlight w:val="none"/>
          <w14:textFill>
            <w14:solidFill>
              <w14:schemeClr w14:val="tx1"/>
            </w14:solidFill>
          </w14:textFill>
        </w:rPr>
        <w:t>解决争议的方法</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17.1 因本合同及合同有关事项发生的争议，由甲乙双方友好协商解决。协商不成时，可以向有关组织申请调解。合同一方或双方不愿调解或调解不成的，可以通过仲裁或诉讼的方式解决争议。</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17.2 选择仲裁的，应在</w:t>
      </w:r>
      <w:r>
        <w:rPr>
          <w:rFonts w:hint="eastAsia" w:ascii="宋体" w:hAnsi="宋体" w:eastAsia="宋体" w:cs="宋体"/>
          <w:b/>
          <w:bCs/>
          <w:color w:val="000000" w:themeColor="text1"/>
          <w:spacing w:val="0"/>
          <w:sz w:val="21"/>
          <w:szCs w:val="21"/>
          <w:lang w:val="en-US" w:eastAsia="zh-CN"/>
          <w14:textFill>
            <w14:solidFill>
              <w14:schemeClr w14:val="tx1"/>
            </w14:solidFill>
          </w14:textFill>
        </w:rPr>
        <w:t>【政府采购合同专用条款】</w:t>
      </w:r>
      <w:r>
        <w:rPr>
          <w:rFonts w:hint="eastAsia" w:ascii="宋体" w:hAnsi="宋体" w:eastAsia="宋体" w:cs="宋体"/>
          <w:color w:val="000000" w:themeColor="text1"/>
          <w:spacing w:val="0"/>
          <w:sz w:val="21"/>
          <w:szCs w:val="21"/>
          <w:lang w:val="en-US" w:eastAsia="zh-CN"/>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pacing w:val="0"/>
          <w:sz w:val="21"/>
          <w:szCs w:val="21"/>
          <w:lang w:val="en-US" w:eastAsia="zh-CN"/>
          <w14:textFill>
            <w14:solidFill>
              <w14:schemeClr w14:val="tx1"/>
            </w14:solidFill>
          </w14:textFill>
        </w:rPr>
        <w:t>【政府采购合同专用条款】</w:t>
      </w:r>
      <w:r>
        <w:rPr>
          <w:rFonts w:hint="eastAsia" w:ascii="宋体" w:hAnsi="宋体" w:eastAsia="宋体" w:cs="宋体"/>
          <w:color w:val="000000" w:themeColor="text1"/>
          <w:spacing w:val="0"/>
          <w:sz w:val="21"/>
          <w:szCs w:val="21"/>
          <w:lang w:val="en-US" w:eastAsia="zh-CN"/>
          <w14:textFill>
            <w14:solidFill>
              <w14:schemeClr w14:val="tx1"/>
            </w14:solidFill>
          </w14:textFill>
        </w:rPr>
        <w:t>中进一步约定选择与争议有实际联系的地点的人民法院管辖，但管辖法院的约定不得违反级别管辖和专属管辖的规定。</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17.3 如甲乙双方有争议的事项不影响合同其他部分的履行，在争议解决期间，合同其他部分应当继续履行。</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18.政府采购政策</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18.1 </w:t>
      </w:r>
      <w:r>
        <w:rPr>
          <w:rFonts w:hint="eastAsia" w:ascii="宋体" w:hAnsi="宋体" w:eastAsia="宋体" w:cs="宋体"/>
          <w:color w:val="000000" w:themeColor="text1"/>
          <w:spacing w:val="0"/>
          <w:sz w:val="21"/>
          <w:szCs w:val="21"/>
          <w:lang w:val="en-GB" w:eastAsia="zh-CN"/>
          <w14:textFill>
            <w14:solidFill>
              <w14:schemeClr w14:val="tx1"/>
            </w14:solidFill>
          </w14:textFill>
        </w:rPr>
        <w:t>本合同应当按照规定执行政府采购政策。</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18.2 本合同依法执行政府采购政策的方式和内容，属于合同履约验收的范围。甲乙双方</w:t>
      </w:r>
      <w:r>
        <w:rPr>
          <w:rFonts w:hint="eastAsia" w:ascii="宋体" w:hAnsi="宋体" w:eastAsia="宋体" w:cs="宋体"/>
          <w:color w:val="000000" w:themeColor="text1"/>
          <w:spacing w:val="0"/>
          <w:sz w:val="21"/>
          <w:szCs w:val="21"/>
          <w:lang w:val="en-GB" w:eastAsia="zh-CN"/>
          <w14:textFill>
            <w14:solidFill>
              <w14:schemeClr w14:val="tx1"/>
            </w14:solidFill>
          </w14:textFill>
        </w:rPr>
        <w:t>未按规定要求执行政府采购政策造成损失的</w:t>
      </w:r>
      <w:r>
        <w:rPr>
          <w:rFonts w:hint="eastAsia" w:ascii="宋体" w:hAnsi="宋体" w:eastAsia="宋体" w:cs="宋体"/>
          <w:color w:val="000000" w:themeColor="text1"/>
          <w:spacing w:val="0"/>
          <w:sz w:val="21"/>
          <w:szCs w:val="21"/>
          <w:lang w:val="en-US" w:eastAsia="zh-CN"/>
          <w14:textFill>
            <w14:solidFill>
              <w14:schemeClr w14:val="tx1"/>
            </w14:solidFill>
          </w14:textFill>
        </w:rPr>
        <w:t>，有过错的一方应当承担赔偿责任，双方都有过错的，各自承担相应的责任。</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18.3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19.法律适用</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19.1 本合同的订立、生效、解释、履行及与本合同有关的争议解决，均适用中华人民共和国的法律、行政法规。</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19.2 本合同条款与法律、行政法规的强制性规定不一致的，双方当事人应按照法律、行政法规的强制性规定修改本合同的相关条款。</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20.通知</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20.1 本合同任何一方向对方发出的通知、信件、数据电文等，应当发送至本合同所约定的通讯地址、联系人、联系电话或电子邮箱。</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20.2 一方当事人变更名称、住所、联系人、联系电话或电子邮箱等信息的，应当在变更后3日内及时书面通知对方，对方实际收到变更通知前，向变更前的联系人、联系方式送达仍为有效送达。</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20.3 本合同一方给另一方的通知均应采用书面形式，通过传真或快递送达本合同中规定的地址，送达时间以办理签收手续时间为准。</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20.4 通知以送达之日或通知书中规定的生效之日起生效，两者中以较迟之日为准。</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21.合同未尽事项</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21.1 合同未尽事项见</w:t>
      </w:r>
      <w:r>
        <w:rPr>
          <w:rFonts w:hint="eastAsia" w:ascii="宋体" w:hAnsi="宋体" w:eastAsia="宋体" w:cs="宋体"/>
          <w:b/>
          <w:bCs/>
          <w:color w:val="000000" w:themeColor="text1"/>
          <w:spacing w:val="0"/>
          <w:sz w:val="21"/>
          <w:szCs w:val="21"/>
          <w:lang w:val="en-US" w:eastAsia="zh-CN"/>
          <w14:textFill>
            <w14:solidFill>
              <w14:schemeClr w14:val="tx1"/>
            </w14:solidFill>
          </w14:textFill>
        </w:rPr>
        <w:t>【政府采购合同专用条款】</w:t>
      </w:r>
      <w:r>
        <w:rPr>
          <w:rFonts w:hint="eastAsia" w:ascii="宋体" w:hAnsi="宋体" w:eastAsia="宋体" w:cs="宋体"/>
          <w:color w:val="000000" w:themeColor="text1"/>
          <w:spacing w:val="0"/>
          <w:sz w:val="21"/>
          <w:szCs w:val="21"/>
          <w:lang w:val="en-US" w:eastAsia="zh-CN"/>
          <w14:textFill>
            <w14:solidFill>
              <w14:schemeClr w14:val="tx1"/>
            </w14:solidFill>
          </w14:textFill>
        </w:rPr>
        <w:t>。</w:t>
      </w:r>
    </w:p>
    <w:p>
      <w:pPr>
        <w:pStyle w:val="5"/>
        <w:spacing w:line="400" w:lineRule="exact"/>
        <w:ind w:firstLine="420" w:firstLineChars="20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21.2 合同附件与合同正文具有同等的法律效力。</w:t>
      </w:r>
    </w:p>
    <w:p>
      <w:pPr>
        <w:spacing w:line="400" w:lineRule="exact"/>
        <w:jc w:val="both"/>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br w:type="page"/>
      </w:r>
    </w:p>
    <w:p>
      <w:pPr>
        <w:pStyle w:val="3"/>
        <w:autoSpaceDE/>
        <w:autoSpaceDN/>
        <w:adjustRightInd w:val="0"/>
        <w:snapToGrid w:val="0"/>
        <w:spacing w:before="0" w:after="0"/>
        <w:ind w:left="0" w:right="0"/>
        <w:jc w:val="center"/>
        <w:rPr>
          <w:rFonts w:hint="eastAsia" w:ascii="黑体" w:hAnsi="华文中宋" w:eastAsia="黑体" w:cs="Times New Roman"/>
          <w:b w:val="0"/>
          <w:bCs w:val="0"/>
          <w:color w:val="000000" w:themeColor="text1"/>
          <w:kern w:val="2"/>
          <w:sz w:val="32"/>
          <w:szCs w:val="32"/>
          <w:lang w:eastAsia="zh-CN"/>
          <w14:textFill>
            <w14:solidFill>
              <w14:schemeClr w14:val="tx1"/>
            </w14:solidFill>
          </w14:textFill>
        </w:rPr>
      </w:pPr>
      <w:r>
        <w:rPr>
          <w:rFonts w:hint="eastAsia" w:ascii="黑体" w:hAnsi="华文中宋" w:eastAsia="黑体" w:cs="Times New Roman"/>
          <w:b w:val="0"/>
          <w:bCs w:val="0"/>
          <w:color w:val="000000" w:themeColor="text1"/>
          <w:kern w:val="2"/>
          <w:sz w:val="32"/>
          <w:szCs w:val="32"/>
          <w:lang w:eastAsia="zh-CN"/>
          <w14:textFill>
            <w14:solidFill>
              <w14:schemeClr w14:val="tx1"/>
            </w14:solidFill>
          </w14:textFill>
        </w:rPr>
        <w:t>第三节 政府采购合同专用条款</w:t>
      </w:r>
      <w:bookmarkStart w:id="1" w:name="_GoBack"/>
      <w:bookmarkEnd w:id="1"/>
    </w:p>
    <w:tbl>
      <w:tblPr>
        <w:tblStyle w:val="1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54"/>
        <w:gridCol w:w="1766"/>
        <w:gridCol w:w="48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第1.2（</w:t>
            </w:r>
            <w:r>
              <w:rPr>
                <w:rFonts w:hint="eastAsia" w:ascii="宋体" w:hAnsi="宋体" w:eastAsia="宋体" w:cs="Times New Roman"/>
                <w:color w:val="000000" w:themeColor="text1"/>
                <w:kern w:val="2"/>
                <w:sz w:val="21"/>
                <w:szCs w:val="21"/>
                <w:lang w:val="en-US" w:eastAsia="zh-CN"/>
                <w14:textFill>
                  <w14:solidFill>
                    <w14:schemeClr w14:val="tx1"/>
                  </w14:solidFill>
                </w14:textFill>
              </w:rPr>
              <w:t>6</w:t>
            </w:r>
            <w:r>
              <w:rPr>
                <w:rFonts w:hint="eastAsia" w:ascii="宋体" w:hAnsi="宋体" w:eastAsia="宋体" w:cs="Times New Roman"/>
                <w:color w:val="000000" w:themeColor="text1"/>
                <w:kern w:val="2"/>
                <w:sz w:val="21"/>
                <w:szCs w:val="21"/>
                <w:lang w:eastAsia="zh-CN"/>
                <w14:textFill>
                  <w14:solidFill>
                    <w14:schemeClr w14:val="tx1"/>
                  </w14:solidFill>
                </w14:textFill>
              </w:rPr>
              <w:t>）项</w:t>
            </w:r>
          </w:p>
        </w:tc>
        <w:tc>
          <w:tcPr>
            <w:tcW w:w="1766" w:type="dxa"/>
            <w:tcBorders>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联合体具体要求</w:t>
            </w:r>
          </w:p>
        </w:tc>
        <w:tc>
          <w:tcPr>
            <w:tcW w:w="4899" w:type="dxa"/>
            <w:tcBorders>
              <w:left w:val="single" w:color="auto" w:sz="4" w:space="0"/>
              <w:bottom w:val="single" w:color="auto" w:sz="4" w:space="0"/>
            </w:tcBorders>
            <w:vAlign w:val="center"/>
          </w:tcPr>
          <w:p>
            <w:pPr>
              <w:adjustRightInd w:val="0"/>
              <w:snapToGrid w:val="0"/>
              <w:jc w:val="left"/>
              <w:rPr>
                <w:rFonts w:ascii="宋体" w:hAnsi="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第1.2（</w:t>
            </w:r>
            <w:r>
              <w:rPr>
                <w:rFonts w:hint="eastAsia" w:ascii="宋体" w:hAnsi="宋体" w:eastAsia="宋体" w:cs="Times New Roman"/>
                <w:color w:val="000000" w:themeColor="text1"/>
                <w:kern w:val="2"/>
                <w:sz w:val="21"/>
                <w:szCs w:val="21"/>
                <w:lang w:val="en-US" w:eastAsia="zh-CN"/>
                <w14:textFill>
                  <w14:solidFill>
                    <w14:schemeClr w14:val="tx1"/>
                  </w14:solidFill>
                </w14:textFill>
              </w:rPr>
              <w:t>7</w:t>
            </w:r>
            <w:r>
              <w:rPr>
                <w:rFonts w:hint="eastAsia" w:ascii="宋体" w:hAnsi="宋体" w:eastAsia="宋体" w:cs="Times New Roman"/>
                <w:color w:val="000000" w:themeColor="text1"/>
                <w:kern w:val="2"/>
                <w:sz w:val="21"/>
                <w:szCs w:val="21"/>
                <w:lang w:eastAsia="zh-CN"/>
                <w14:textFill>
                  <w14:solidFill>
                    <w14:schemeClr w14:val="tx1"/>
                  </w14:solidFill>
                </w14:textFill>
              </w:rPr>
              <w:t>）项</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其他术语解释</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2.2款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每月计算租金</w:t>
            </w: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天数</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4.3款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履约验收中甲方提出异议或作出说明的期限</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4.5款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约定甲方承担的其他义务和责任</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5.4款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约定乙方承担的其他义务和责任</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6</w:t>
            </w:r>
            <w:r>
              <w:rPr>
                <w:rFonts w:hint="eastAsia" w:ascii="宋体" w:hAnsi="宋体" w:eastAsia="宋体" w:cs="Times New Roman"/>
                <w:color w:val="000000" w:themeColor="text1"/>
                <w:kern w:val="2"/>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val="en-US" w:eastAsia="zh-CN"/>
                <w14:textFill>
                  <w14:solidFill>
                    <w14:schemeClr w14:val="tx1"/>
                  </w14:solidFill>
                </w14:textFill>
              </w:rPr>
              <w:t>1款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履行合同义务</w:t>
            </w:r>
            <w:r>
              <w:rPr>
                <w:rFonts w:hint="eastAsia" w:ascii="宋体" w:hAnsi="宋体" w:eastAsia="宋体" w:cs="宋体"/>
                <w:color w:val="000000" w:themeColor="text1"/>
                <w:sz w:val="21"/>
                <w:szCs w:val="21"/>
                <w:lang w:val="en-US" w:eastAsia="zh-CN"/>
                <w14:textFill>
                  <w14:solidFill>
                    <w14:schemeClr w14:val="tx1"/>
                  </w14:solidFill>
                </w14:textFill>
              </w:rPr>
              <w:t>的顺序</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6</w:t>
            </w:r>
            <w:r>
              <w:rPr>
                <w:rFonts w:hint="eastAsia" w:ascii="宋体" w:hAnsi="宋体" w:eastAsia="宋体" w:cs="Times New Roman"/>
                <w:color w:val="000000" w:themeColor="text1"/>
                <w:kern w:val="2"/>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val="en-US" w:eastAsia="zh-CN"/>
                <w14:textFill>
                  <w14:solidFill>
                    <w14:schemeClr w14:val="tx1"/>
                  </w14:solidFill>
                </w14:textFill>
              </w:rPr>
              <w:t>3款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交付房屋应达到的状态要求</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6</w:t>
            </w:r>
            <w:r>
              <w:rPr>
                <w:rFonts w:hint="eastAsia" w:ascii="宋体" w:hAnsi="宋体" w:eastAsia="宋体" w:cs="Times New Roman"/>
                <w:color w:val="000000" w:themeColor="text1"/>
                <w:kern w:val="2"/>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val="en-US" w:eastAsia="zh-CN"/>
                <w14:textFill>
                  <w14:solidFill>
                    <w14:schemeClr w14:val="tx1"/>
                  </w14:solidFill>
                </w14:textFill>
              </w:rPr>
              <w:t>4款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其他服务的标准和要求</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7.1款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default" w:ascii="宋体" w:hAnsi="宋体" w:eastAsia="宋体" w:cs="Times New Roman"/>
                <w:color w:val="000000" w:themeColor="text1"/>
                <w:kern w:val="2"/>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装修期</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7.2款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default" w:ascii="宋体" w:hAnsi="宋体" w:eastAsia="宋体" w:cs="Times New Roman"/>
                <w:color w:val="000000" w:themeColor="text1"/>
                <w:kern w:val="2"/>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装修期租金计取方式及条件</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default"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7.3款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装修相关费用及计费方式</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7.4款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default"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甲乙双方关于装修应沟通确认的相关文件</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8.1款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default"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甲方续租意愿表达期限</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default"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8.2款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交还房屋状态要求</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8.4款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default"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租赁期满，房屋内装修及</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附属</w:t>
            </w:r>
            <w:r>
              <w:rPr>
                <w:rFonts w:hint="eastAsia" w:ascii="宋体" w:hAnsi="宋体" w:eastAsia="宋体" w:cs="Times New Roman"/>
                <w:color w:val="000000" w:themeColor="text1"/>
                <w:kern w:val="2"/>
                <w:sz w:val="21"/>
                <w:szCs w:val="21"/>
                <w:lang w:val="en-US" w:eastAsia="zh-CN"/>
                <w14:textFill>
                  <w14:solidFill>
                    <w14:schemeClr w14:val="tx1"/>
                  </w14:solidFill>
                </w14:textFill>
              </w:rPr>
              <w:t>设施设备处理方式</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第9.1款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其他应当保密的信息</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方正书宋_GBK" w:cs="方正书宋_GBK"/>
                <w:color w:val="000000" w:themeColor="text1"/>
                <w:sz w:val="22"/>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10</w:t>
            </w:r>
            <w:r>
              <w:rPr>
                <w:rFonts w:hint="eastAsia" w:ascii="宋体" w:hAnsi="宋体" w:eastAsia="宋体" w:cs="Times New Roman"/>
                <w:color w:val="000000" w:themeColor="text1"/>
                <w:kern w:val="2"/>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val="en-US" w:eastAsia="zh-CN"/>
                <w14:textFill>
                  <w14:solidFill>
                    <w14:schemeClr w14:val="tx1"/>
                  </w14:solidFill>
                </w14:textFill>
              </w:rPr>
              <w:t>2款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合同价款支付时间</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11.2</w:t>
            </w:r>
            <w:r>
              <w:rPr>
                <w:rFonts w:hint="eastAsia" w:ascii="宋体" w:hAnsi="宋体" w:eastAsia="宋体" w:cs="Times New Roman"/>
                <w:color w:val="000000" w:themeColor="text1"/>
                <w:kern w:val="2"/>
                <w:sz w:val="21"/>
                <w:szCs w:val="21"/>
                <w:lang w:eastAsia="zh-CN"/>
                <w14:textFill>
                  <w14:solidFill>
                    <w14:schemeClr w14:val="tx1"/>
                  </w14:solidFill>
                </w14:textFill>
              </w:rPr>
              <w:t>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履约保证金不予退还的情形</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方正书宋_GBK" w:cs="方正书宋_GBK"/>
                <w:color w:val="000000" w:themeColor="text1"/>
                <w:sz w:val="22"/>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11.3</w:t>
            </w:r>
            <w:r>
              <w:rPr>
                <w:rFonts w:hint="eastAsia" w:ascii="宋体" w:hAnsi="宋体" w:eastAsia="宋体" w:cs="Times New Roman"/>
                <w:color w:val="000000" w:themeColor="text1"/>
                <w:kern w:val="2"/>
                <w:sz w:val="21"/>
                <w:szCs w:val="21"/>
                <w:lang w:eastAsia="zh-CN"/>
                <w14:textFill>
                  <w14:solidFill>
                    <w14:schemeClr w14:val="tx1"/>
                  </w14:solidFill>
                </w14:textFill>
              </w:rPr>
              <w:t>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履约保证金退还时间及逾期退还的违约金</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方正书宋_GBK" w:cs="方正书宋_GBK"/>
                <w:color w:val="000000" w:themeColor="text1"/>
                <w:sz w:val="22"/>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12</w:t>
            </w:r>
            <w:r>
              <w:rPr>
                <w:rFonts w:hint="eastAsia" w:ascii="宋体" w:hAnsi="宋体" w:eastAsia="宋体" w:cs="Times New Roman"/>
                <w:color w:val="000000" w:themeColor="text1"/>
                <w:kern w:val="2"/>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val="en-US" w:eastAsia="zh-CN"/>
                <w14:textFill>
                  <w14:solidFill>
                    <w14:schemeClr w14:val="tx1"/>
                  </w14:solidFill>
                </w14:textFill>
              </w:rPr>
              <w:t>1款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default"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房屋租赁押金支付及退还时间及</w:t>
            </w:r>
            <w:r>
              <w:rPr>
                <w:rFonts w:hint="eastAsia" w:ascii="宋体" w:hAnsi="宋体" w:eastAsia="宋体" w:cs="Times New Roman"/>
                <w:color w:val="000000" w:themeColor="text1"/>
                <w:kern w:val="2"/>
                <w:sz w:val="21"/>
                <w:szCs w:val="21"/>
                <w:lang w:eastAsia="zh-CN"/>
                <w14:textFill>
                  <w14:solidFill>
                    <w14:schemeClr w14:val="tx1"/>
                  </w14:solidFill>
                </w14:textFill>
              </w:rPr>
              <w:t>逾期退还的违约金</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13</w:t>
            </w:r>
            <w:r>
              <w:rPr>
                <w:rFonts w:hint="eastAsia" w:ascii="宋体" w:hAnsi="宋体" w:eastAsia="宋体" w:cs="Times New Roman"/>
                <w:color w:val="000000" w:themeColor="text1"/>
                <w:kern w:val="2"/>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val="en-US" w:eastAsia="zh-CN"/>
                <w14:textFill>
                  <w14:solidFill>
                    <w14:schemeClr w14:val="tx1"/>
                  </w14:solidFill>
                </w14:textFill>
              </w:rPr>
              <w:t>1</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eastAsia="zh-CN"/>
                <w14:textFill>
                  <w14:solidFill>
                    <w14:schemeClr w14:val="tx1"/>
                  </w14:solidFill>
                </w14:textFill>
              </w:rPr>
              <w:t>项</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维修、更换</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相关具体规定</w:t>
            </w:r>
          </w:p>
        </w:tc>
        <w:tc>
          <w:tcPr>
            <w:tcW w:w="4899" w:type="dxa"/>
            <w:tcBorders>
              <w:top w:val="single" w:color="auto" w:sz="4" w:space="0"/>
              <w:left w:val="single" w:color="auto" w:sz="4" w:space="0"/>
              <w:bottom w:val="single" w:color="auto" w:sz="4" w:space="0"/>
            </w:tcBorders>
            <w:vAlign w:val="center"/>
          </w:tcPr>
          <w:p>
            <w:pPr>
              <w:rPr>
                <w:rFonts w:hint="eastAsia"/>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13</w:t>
            </w:r>
            <w:r>
              <w:rPr>
                <w:rFonts w:hint="eastAsia" w:ascii="宋体" w:hAnsi="宋体" w:eastAsia="宋体" w:cs="Times New Roman"/>
                <w:color w:val="000000" w:themeColor="text1"/>
                <w:kern w:val="2"/>
                <w:sz w:val="21"/>
                <w:szCs w:val="21"/>
                <w:lang w:eastAsia="zh-CN"/>
                <w14:textFill>
                  <w14:solidFill>
                    <w14:schemeClr w14:val="tx1"/>
                  </w14:solidFill>
                </w14:textFill>
              </w:rPr>
              <w:t>.2</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2</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eastAsia="zh-CN"/>
                <w14:textFill>
                  <w14:solidFill>
                    <w14:schemeClr w14:val="tx1"/>
                  </w14:solidFill>
                </w14:textFill>
              </w:rPr>
              <w:t>项</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延迟交付赔偿费</w:t>
            </w:r>
          </w:p>
        </w:tc>
        <w:tc>
          <w:tcPr>
            <w:tcW w:w="4899" w:type="dxa"/>
            <w:tcBorders>
              <w:top w:val="single" w:color="auto" w:sz="4" w:space="0"/>
              <w:left w:val="single" w:color="auto" w:sz="4" w:space="0"/>
              <w:bottom w:val="single" w:color="auto" w:sz="4" w:space="0"/>
            </w:tcBorders>
            <w:vAlign w:val="center"/>
          </w:tcPr>
          <w:p>
            <w:pPr>
              <w:rPr>
                <w:rFonts w:hint="eastAsia"/>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13</w:t>
            </w:r>
            <w:r>
              <w:rPr>
                <w:rFonts w:hint="eastAsia" w:ascii="宋体" w:hAnsi="宋体" w:eastAsia="宋体" w:cs="Times New Roman"/>
                <w:color w:val="000000" w:themeColor="text1"/>
                <w:kern w:val="2"/>
                <w:sz w:val="21"/>
                <w:szCs w:val="21"/>
                <w:lang w:eastAsia="zh-CN"/>
                <w14:textFill>
                  <w14:solidFill>
                    <w14:schemeClr w14:val="tx1"/>
                  </w14:solidFill>
                </w14:textFill>
              </w:rPr>
              <w:t>.3</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eastAsia="zh-CN"/>
                <w14:textFill>
                  <w14:solidFill>
                    <w14:schemeClr w14:val="tx1"/>
                  </w14:solidFill>
                </w14:textFill>
              </w:rPr>
              <w:t>项</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合同</w:t>
            </w:r>
            <w:r>
              <w:rPr>
                <w:rFonts w:hint="default" w:ascii="宋体" w:hAnsi="宋体" w:eastAsia="宋体" w:cs="Times New Roman"/>
                <w:color w:val="000000" w:themeColor="text1"/>
                <w:kern w:val="2"/>
                <w:sz w:val="21"/>
                <w:szCs w:val="21"/>
                <w:lang w:val="en-US" w:eastAsia="zh-CN" w:bidi="ar-SA"/>
                <w14:textFill>
                  <w14:solidFill>
                    <w14:schemeClr w14:val="tx1"/>
                  </w14:solidFill>
                </w14:textFill>
              </w:rPr>
              <w:t>逾期付款利息</w:t>
            </w:r>
          </w:p>
        </w:tc>
        <w:tc>
          <w:tcPr>
            <w:tcW w:w="4899" w:type="dxa"/>
            <w:tcBorders>
              <w:top w:val="single" w:color="auto" w:sz="4" w:space="0"/>
              <w:left w:val="single" w:color="auto" w:sz="4" w:space="0"/>
              <w:bottom w:val="single" w:color="auto" w:sz="4" w:space="0"/>
            </w:tcBorders>
            <w:vAlign w:val="center"/>
          </w:tcPr>
          <w:p>
            <w:pPr>
              <w:rPr>
                <w:rFonts w:hint="eastAsia"/>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13</w:t>
            </w:r>
            <w:r>
              <w:rPr>
                <w:rFonts w:hint="eastAsia" w:ascii="宋体" w:hAnsi="宋体" w:eastAsia="宋体" w:cs="Times New Roman"/>
                <w:color w:val="000000" w:themeColor="text1"/>
                <w:kern w:val="2"/>
                <w:sz w:val="21"/>
                <w:szCs w:val="21"/>
                <w:lang w:eastAsia="zh-CN"/>
                <w14:textFill>
                  <w14:solidFill>
                    <w14:schemeClr w14:val="tx1"/>
                  </w14:solidFill>
                </w14:textFill>
              </w:rPr>
              <w:t>.3</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2</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eastAsia="zh-CN"/>
                <w14:textFill>
                  <w14:solidFill>
                    <w14:schemeClr w14:val="tx1"/>
                  </w14:solidFill>
                </w14:textFill>
              </w:rPr>
              <w:t>项</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default"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垫付费用</w:t>
            </w:r>
            <w:r>
              <w:rPr>
                <w:rFonts w:hint="default" w:ascii="宋体" w:hAnsi="宋体" w:eastAsia="宋体" w:cs="Times New Roman"/>
                <w:color w:val="000000" w:themeColor="text1"/>
                <w:kern w:val="2"/>
                <w:sz w:val="21"/>
                <w:szCs w:val="21"/>
                <w:lang w:val="en-US" w:eastAsia="zh-CN" w:bidi="ar-SA"/>
                <w14:textFill>
                  <w14:solidFill>
                    <w14:schemeClr w14:val="tx1"/>
                  </w14:solidFill>
                </w14:textFill>
              </w:rPr>
              <w:t>逾期付款利息</w:t>
            </w:r>
          </w:p>
        </w:tc>
        <w:tc>
          <w:tcPr>
            <w:tcW w:w="4899" w:type="dxa"/>
            <w:tcBorders>
              <w:top w:val="single" w:color="auto" w:sz="4" w:space="0"/>
              <w:left w:val="single" w:color="auto" w:sz="4" w:space="0"/>
              <w:bottom w:val="single" w:color="auto" w:sz="4" w:space="0"/>
            </w:tcBorders>
            <w:vAlign w:val="center"/>
          </w:tcPr>
          <w:p>
            <w:pPr>
              <w:rPr>
                <w:rFonts w:hint="eastAsia"/>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13</w:t>
            </w:r>
            <w:r>
              <w:rPr>
                <w:rFonts w:hint="eastAsia" w:ascii="宋体" w:hAnsi="宋体" w:eastAsia="宋体" w:cs="Times New Roman"/>
                <w:color w:val="000000" w:themeColor="text1"/>
                <w:kern w:val="2"/>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val="en-US" w:eastAsia="zh-CN"/>
                <w14:textFill>
                  <w14:solidFill>
                    <w14:schemeClr w14:val="tx1"/>
                  </w14:solidFill>
                </w14:textFill>
              </w:rPr>
              <w:t>4款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default"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提前收回或退租房屋应提前书面通知的期限及提前收回或退租房屋的违约金</w:t>
            </w:r>
          </w:p>
        </w:tc>
        <w:tc>
          <w:tcPr>
            <w:tcW w:w="4899" w:type="dxa"/>
            <w:tcBorders>
              <w:top w:val="single" w:color="auto" w:sz="4" w:space="0"/>
              <w:left w:val="single" w:color="auto" w:sz="4" w:space="0"/>
              <w:bottom w:val="single" w:color="auto" w:sz="4" w:space="0"/>
            </w:tcBorders>
            <w:vAlign w:val="center"/>
          </w:tcPr>
          <w:p>
            <w:pPr>
              <w:rPr>
                <w:rFonts w:hint="eastAsia"/>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shd w:val="clear" w:color="auto" w:fill="auto"/>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13.6款</w:t>
            </w: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adjustRightInd w:val="0"/>
              <w:snapToGrid w:val="0"/>
              <w:spacing w:before="0" w:after="0" w:line="240" w:lineRule="auto"/>
              <w:ind w:left="0" w:leftChars="0" w:right="0" w:rightChars="0"/>
              <w:jc w:val="left"/>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其他违约责任</w:t>
            </w:r>
          </w:p>
        </w:tc>
        <w:tc>
          <w:tcPr>
            <w:tcW w:w="4899" w:type="dxa"/>
            <w:tcBorders>
              <w:top w:val="single" w:color="auto" w:sz="4" w:space="0"/>
              <w:left w:val="single" w:color="auto" w:sz="4" w:space="0"/>
              <w:bottom w:val="single" w:color="auto" w:sz="4" w:space="0"/>
            </w:tcBorders>
            <w:shd w:val="clear" w:color="auto" w:fill="auto"/>
            <w:vAlign w:val="center"/>
          </w:tcPr>
          <w:p>
            <w:pPr>
              <w:adjustRightInd w:val="0"/>
              <w:snapToGrid w:val="0"/>
              <w:ind w:left="0" w:leftChars="0" w:right="0" w:rightChars="0"/>
              <w:jc w:val="left"/>
              <w:rPr>
                <w:rFonts w:ascii="宋体" w:hAnsi="宋体" w:eastAsia="方正书宋_GBK" w:cs="方正书宋_GBK"/>
                <w:color w:val="000000" w:themeColor="text1"/>
                <w:sz w:val="22"/>
                <w:szCs w:val="21"/>
                <w:u w:val="single"/>
                <w:lang w:val="en-US" w:eastAsia="en-US"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54" w:type="dxa"/>
            <w:tcBorders>
              <w:top w:val="single" w:color="auto" w:sz="4" w:space="0"/>
              <w:bottom w:val="single" w:color="auto" w:sz="2" w:space="0"/>
              <w:right w:val="single" w:color="auto" w:sz="4" w:space="0"/>
            </w:tcBorders>
            <w:shd w:val="clear" w:color="auto" w:fill="auto"/>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14</w:t>
            </w:r>
            <w:r>
              <w:rPr>
                <w:rFonts w:hint="eastAsia" w:ascii="宋体" w:hAnsi="宋体" w:eastAsia="宋体" w:cs="Times New Roman"/>
                <w:color w:val="000000" w:themeColor="text1"/>
                <w:kern w:val="2"/>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val="en-US" w:eastAsia="zh-CN"/>
                <w14:textFill>
                  <w14:solidFill>
                    <w14:schemeClr w14:val="tx1"/>
                  </w14:solidFill>
                </w14:textFill>
              </w:rPr>
              <w:t>3</w:t>
            </w:r>
            <w:r>
              <w:rPr>
                <w:rFonts w:hint="eastAsia" w:ascii="宋体" w:hAnsi="宋体" w:eastAsia="宋体" w:cs="宋体"/>
                <w:color w:val="000000" w:themeColor="text1"/>
                <w:spacing w:val="-1"/>
                <w:w w:val="100"/>
                <w:sz w:val="21"/>
                <w:szCs w:val="21"/>
                <w:lang w:val="en-US" w:eastAsia="zh-CN" w:bidi="ar-SA"/>
                <w14:textFill>
                  <w14:solidFill>
                    <w14:schemeClr w14:val="tx1"/>
                  </w14:solidFill>
                </w14:textFill>
              </w:rPr>
              <w:t>（3）</w:t>
            </w:r>
            <w:r>
              <w:rPr>
                <w:rFonts w:hint="eastAsia" w:ascii="宋体" w:hAnsi="宋体" w:eastAsia="宋体" w:cs="Times New Roman"/>
                <w:color w:val="000000" w:themeColor="text1"/>
                <w:kern w:val="2"/>
                <w:sz w:val="21"/>
                <w:szCs w:val="21"/>
                <w:lang w:eastAsia="zh-CN"/>
                <w14:textFill>
                  <w14:solidFill>
                    <w14:schemeClr w14:val="tx1"/>
                  </w14:solidFill>
                </w14:textFill>
              </w:rPr>
              <w:t>项</w:t>
            </w:r>
          </w:p>
        </w:tc>
        <w:tc>
          <w:tcPr>
            <w:tcW w:w="1766" w:type="dxa"/>
            <w:tcBorders>
              <w:top w:val="single" w:color="auto" w:sz="4" w:space="0"/>
              <w:left w:val="single" w:color="auto" w:sz="4" w:space="0"/>
              <w:bottom w:val="single" w:color="auto" w:sz="2" w:space="0"/>
              <w:right w:val="single" w:color="auto" w:sz="4" w:space="0"/>
            </w:tcBorders>
            <w:shd w:val="clear" w:color="auto" w:fill="auto"/>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其他合同终止情形</w:t>
            </w:r>
          </w:p>
        </w:tc>
        <w:tc>
          <w:tcPr>
            <w:tcW w:w="4899" w:type="dxa"/>
            <w:tcBorders>
              <w:top w:val="single" w:color="auto" w:sz="4" w:space="0"/>
              <w:left w:val="single" w:color="auto" w:sz="4" w:space="0"/>
              <w:bottom w:val="single" w:color="auto" w:sz="2" w:space="0"/>
            </w:tcBorders>
            <w:shd w:val="clear" w:color="auto" w:fill="auto"/>
            <w:vAlign w:val="center"/>
          </w:tcPr>
          <w:p>
            <w:pPr>
              <w:adjustRightInd w:val="0"/>
              <w:snapToGrid w:val="0"/>
              <w:ind w:left="0" w:leftChars="0" w:right="0" w:rightChars="0"/>
              <w:jc w:val="left"/>
              <w:rPr>
                <w:rFonts w:ascii="宋体" w:hAnsi="宋体" w:eastAsia="方正书宋_GBK" w:cs="方正书宋_GBK"/>
                <w:color w:val="000000" w:themeColor="text1"/>
                <w:sz w:val="22"/>
                <w:szCs w:val="21"/>
                <w:lang w:val="en-US" w:eastAsia="en-US"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54" w:type="dxa"/>
            <w:tcBorders>
              <w:top w:val="single" w:color="auto" w:sz="2" w:space="0"/>
              <w:bottom w:val="single" w:color="auto" w:sz="4" w:space="0"/>
              <w:right w:val="single" w:color="auto" w:sz="2"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17</w:t>
            </w:r>
            <w:r>
              <w:rPr>
                <w:rFonts w:hint="eastAsia" w:ascii="宋体" w:hAnsi="宋体" w:eastAsia="宋体" w:cs="Times New Roman"/>
                <w:color w:val="000000" w:themeColor="text1"/>
                <w:kern w:val="2"/>
                <w:sz w:val="21"/>
                <w:szCs w:val="21"/>
                <w:lang w:eastAsia="zh-CN"/>
                <w14:textFill>
                  <w14:solidFill>
                    <w14:schemeClr w14:val="tx1"/>
                  </w14:solidFill>
                </w14:textFill>
              </w:rPr>
              <w:t>.2</w:t>
            </w:r>
            <w:r>
              <w:rPr>
                <w:rFonts w:hint="eastAsia" w:ascii="宋体" w:hAnsi="宋体" w:eastAsia="宋体" w:cs="Times New Roman"/>
                <w:color w:val="000000" w:themeColor="text1"/>
                <w:kern w:val="2"/>
                <w:sz w:val="21"/>
                <w:szCs w:val="21"/>
                <w:lang w:val="en-US" w:eastAsia="zh-CN"/>
                <w14:textFill>
                  <w14:solidFill>
                    <w14:schemeClr w14:val="tx1"/>
                  </w14:solidFill>
                </w14:textFill>
              </w:rPr>
              <w:t>款</w:t>
            </w:r>
          </w:p>
        </w:tc>
        <w:tc>
          <w:tcPr>
            <w:tcW w:w="1766" w:type="dxa"/>
            <w:tcBorders>
              <w:top w:val="single" w:color="auto" w:sz="2" w:space="0"/>
              <w:left w:val="single" w:color="auto" w:sz="2" w:space="0"/>
              <w:bottom w:val="single" w:color="auto" w:sz="4" w:space="0"/>
              <w:right w:val="single" w:color="auto" w:sz="2"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解决争议的方法</w:t>
            </w:r>
          </w:p>
        </w:tc>
        <w:tc>
          <w:tcPr>
            <w:tcW w:w="4899" w:type="dxa"/>
            <w:tcBorders>
              <w:top w:val="single" w:color="auto" w:sz="2" w:space="0"/>
              <w:left w:val="single" w:color="auto" w:sz="2" w:space="0"/>
              <w:bottom w:val="single" w:color="auto" w:sz="4" w:space="0"/>
            </w:tcBorders>
            <w:vAlign w:val="center"/>
          </w:tcPr>
          <w:p>
            <w:pPr>
              <w:autoSpaceDE w:val="0"/>
              <w:autoSpaceDN w:val="0"/>
              <w:adjustRightInd w:val="0"/>
              <w:snapToGrid w:val="0"/>
              <w:spacing w:before="0" w:after="0" w:line="400" w:lineRule="exact"/>
              <w:ind w:left="0" w:right="0"/>
              <w:jc w:val="left"/>
              <w:rPr>
                <w:rFonts w:hint="eastAsia" w:ascii="宋体" w:hAnsi="宋体" w:eastAsia="宋体" w:cs="宋体"/>
                <w:b w:val="0"/>
                <w:bCs w:val="0"/>
                <w:iCs/>
                <w:color w:val="000000" w:themeColor="text1"/>
                <w:kern w:val="2"/>
                <w:sz w:val="21"/>
                <w:szCs w:val="21"/>
                <w:lang w:eastAsia="zh-CN"/>
                <w14:textFill>
                  <w14:solidFill>
                    <w14:schemeClr w14:val="tx1"/>
                  </w14:solidFill>
                </w14:textFill>
              </w:rPr>
            </w:pPr>
            <w:r>
              <w:rPr>
                <w:rFonts w:hint="eastAsia" w:ascii="宋体" w:hAnsi="宋体" w:eastAsia="宋体" w:cs="宋体"/>
                <w:b w:val="0"/>
                <w:bCs w:val="0"/>
                <w:iCs/>
                <w:color w:val="000000" w:themeColor="text1"/>
                <w:kern w:val="2"/>
                <w:sz w:val="21"/>
                <w:szCs w:val="21"/>
                <w:lang w:eastAsia="zh-CN"/>
                <w14:textFill>
                  <w14:solidFill>
                    <w14:schemeClr w14:val="tx1"/>
                  </w14:solidFill>
                </w14:textFill>
              </w:rPr>
              <w:t>因本合同及合同有关事项发生的争议，按下列第</w:t>
            </w:r>
            <w:r>
              <w:rPr>
                <w:rFonts w:hint="eastAsia" w:ascii="宋体" w:hAnsi="宋体" w:eastAsia="宋体" w:cs="宋体"/>
                <w:b w:val="0"/>
                <w:bCs w:val="0"/>
                <w:iCs/>
                <w:color w:val="000000" w:themeColor="text1"/>
                <w:kern w:val="2"/>
                <w:sz w:val="21"/>
                <w:szCs w:val="21"/>
                <w:u w:val="single"/>
                <w:lang w:eastAsia="zh-CN"/>
                <w14:textFill>
                  <w14:solidFill>
                    <w14:schemeClr w14:val="tx1"/>
                  </w14:solidFill>
                </w14:textFill>
              </w:rPr>
              <w:t xml:space="preserve">   </w:t>
            </w:r>
            <w:r>
              <w:rPr>
                <w:rFonts w:hint="eastAsia" w:ascii="宋体" w:hAnsi="宋体" w:eastAsia="宋体" w:cs="宋体"/>
                <w:b w:val="0"/>
                <w:bCs w:val="0"/>
                <w:iCs/>
                <w:color w:val="000000" w:themeColor="text1"/>
                <w:kern w:val="2"/>
                <w:sz w:val="21"/>
                <w:szCs w:val="21"/>
                <w:lang w:eastAsia="zh-CN"/>
                <w14:textFill>
                  <w14:solidFill>
                    <w14:schemeClr w14:val="tx1"/>
                  </w14:solidFill>
                </w14:textFill>
              </w:rPr>
              <w:t>种方式解决：</w:t>
            </w:r>
          </w:p>
          <w:p>
            <w:pPr>
              <w:autoSpaceDE w:val="0"/>
              <w:autoSpaceDN w:val="0"/>
              <w:adjustRightInd w:val="0"/>
              <w:snapToGrid w:val="0"/>
              <w:spacing w:before="0" w:after="0" w:line="400" w:lineRule="exact"/>
              <w:ind w:left="0" w:right="0"/>
              <w:jc w:val="left"/>
              <w:rPr>
                <w:rFonts w:hint="eastAsia" w:ascii="宋体" w:hAnsi="宋体" w:eastAsia="宋体" w:cs="宋体"/>
                <w:b w:val="0"/>
                <w:bCs w:val="0"/>
                <w:iCs/>
                <w:color w:val="000000" w:themeColor="text1"/>
                <w:kern w:val="2"/>
                <w:sz w:val="21"/>
                <w:szCs w:val="21"/>
                <w:lang w:eastAsia="zh-CN"/>
                <w14:textFill>
                  <w14:solidFill>
                    <w14:schemeClr w14:val="tx1"/>
                  </w14:solidFill>
                </w14:textFill>
              </w:rPr>
            </w:pPr>
            <w:r>
              <w:rPr>
                <w:rFonts w:hint="eastAsia" w:ascii="宋体" w:hAnsi="宋体" w:eastAsia="宋体" w:cs="宋体"/>
                <w:b w:val="0"/>
                <w:bCs w:val="0"/>
                <w:iCs/>
                <w:color w:val="000000" w:themeColor="text1"/>
                <w:kern w:val="2"/>
                <w:sz w:val="21"/>
                <w:szCs w:val="21"/>
                <w:lang w:eastAsia="zh-CN"/>
                <w14:textFill>
                  <w14:solidFill>
                    <w14:schemeClr w14:val="tx1"/>
                  </w14:solidFill>
                </w14:textFill>
              </w:rPr>
              <w:t>（1）向</w:t>
            </w:r>
            <w:r>
              <w:rPr>
                <w:rFonts w:hint="eastAsia" w:ascii="宋体" w:hAnsi="宋体" w:eastAsia="宋体" w:cs="宋体"/>
                <w:b w:val="0"/>
                <w:bCs w:val="0"/>
                <w:iCs/>
                <w:color w:val="000000" w:themeColor="text1"/>
                <w:kern w:val="2"/>
                <w:sz w:val="21"/>
                <w:szCs w:val="21"/>
                <w:u w:val="single"/>
                <w:lang w:eastAsia="zh-CN"/>
                <w14:textFill>
                  <w14:solidFill>
                    <w14:schemeClr w14:val="tx1"/>
                  </w14:solidFill>
                </w14:textFill>
              </w:rPr>
              <w:t xml:space="preserve">                    </w:t>
            </w:r>
            <w:r>
              <w:rPr>
                <w:rFonts w:hint="eastAsia" w:ascii="宋体" w:hAnsi="宋体" w:eastAsia="宋体" w:cs="宋体"/>
                <w:b w:val="0"/>
                <w:bCs w:val="0"/>
                <w:iCs/>
                <w:color w:val="000000" w:themeColor="text1"/>
                <w:kern w:val="2"/>
                <w:sz w:val="21"/>
                <w:szCs w:val="21"/>
                <w:lang w:eastAsia="zh-CN"/>
                <w14:textFill>
                  <w14:solidFill>
                    <w14:schemeClr w14:val="tx1"/>
                  </w14:solidFill>
                </w14:textFill>
              </w:rPr>
              <w:t>仲裁委员会申请仲裁，仲裁地点为</w:t>
            </w:r>
            <w:r>
              <w:rPr>
                <w:rFonts w:hint="eastAsia" w:ascii="宋体" w:hAnsi="宋体" w:eastAsia="宋体" w:cs="宋体"/>
                <w:b w:val="0"/>
                <w:bCs w:val="0"/>
                <w:iCs/>
                <w:color w:val="000000" w:themeColor="text1"/>
                <w:kern w:val="2"/>
                <w:sz w:val="21"/>
                <w:szCs w:val="21"/>
                <w:u w:val="single"/>
                <w:lang w:eastAsia="zh-CN"/>
                <w14:textFill>
                  <w14:solidFill>
                    <w14:schemeClr w14:val="tx1"/>
                  </w14:solidFill>
                </w14:textFill>
              </w:rPr>
              <w:t xml:space="preserve">           </w:t>
            </w:r>
            <w:r>
              <w:rPr>
                <w:rFonts w:hint="eastAsia" w:ascii="宋体" w:hAnsi="宋体" w:eastAsia="宋体" w:cs="宋体"/>
                <w:b w:val="0"/>
                <w:bCs w:val="0"/>
                <w:iCs/>
                <w:color w:val="000000" w:themeColor="text1"/>
                <w:kern w:val="2"/>
                <w:sz w:val="21"/>
                <w:szCs w:val="21"/>
                <w:lang w:eastAsia="zh-CN"/>
                <w14:textFill>
                  <w14:solidFill>
                    <w14:schemeClr w14:val="tx1"/>
                  </w14:solidFill>
                </w14:textFill>
              </w:rPr>
              <w:t>；</w:t>
            </w:r>
          </w:p>
          <w:p>
            <w:pPr>
              <w:autoSpaceDE w:val="0"/>
              <w:autoSpaceDN w:val="0"/>
              <w:adjustRightInd w:val="0"/>
              <w:snapToGrid w:val="0"/>
              <w:spacing w:before="0" w:after="0" w:line="400" w:lineRule="exact"/>
              <w:ind w:left="0" w:right="0"/>
              <w:jc w:val="left"/>
              <w:rPr>
                <w:rFonts w:ascii="宋体" w:hAnsi="宋体"/>
                <w:color w:val="000000" w:themeColor="text1"/>
                <w:szCs w:val="21"/>
                <w:u w:val="single"/>
                <w14:textFill>
                  <w14:solidFill>
                    <w14:schemeClr w14:val="tx1"/>
                  </w14:solidFill>
                </w14:textFill>
              </w:rPr>
            </w:pPr>
            <w:r>
              <w:rPr>
                <w:rFonts w:hint="eastAsia" w:ascii="宋体" w:hAnsi="宋体" w:eastAsia="宋体" w:cs="宋体"/>
                <w:b w:val="0"/>
                <w:bCs w:val="0"/>
                <w:iCs/>
                <w:color w:val="000000" w:themeColor="text1"/>
                <w:kern w:val="2"/>
                <w:sz w:val="21"/>
                <w:szCs w:val="21"/>
                <w:lang w:eastAsia="zh-CN"/>
                <w14:textFill>
                  <w14:solidFill>
                    <w14:schemeClr w14:val="tx1"/>
                  </w14:solidFill>
                </w14:textFill>
              </w:rPr>
              <w:t>（2）向</w:t>
            </w:r>
            <w:r>
              <w:rPr>
                <w:rFonts w:hint="eastAsia" w:ascii="宋体" w:hAnsi="宋体" w:eastAsia="宋体" w:cs="宋体"/>
                <w:b w:val="0"/>
                <w:bCs w:val="0"/>
                <w:iCs/>
                <w:color w:val="000000" w:themeColor="text1"/>
                <w:kern w:val="2"/>
                <w:sz w:val="21"/>
                <w:szCs w:val="21"/>
                <w:u w:val="single"/>
                <w:lang w:eastAsia="zh-CN"/>
                <w14:textFill>
                  <w14:solidFill>
                    <w14:schemeClr w14:val="tx1"/>
                  </w14:solidFill>
                </w14:textFill>
              </w:rPr>
              <w:t xml:space="preserve">                    </w:t>
            </w:r>
            <w:r>
              <w:rPr>
                <w:rFonts w:hint="eastAsia" w:ascii="宋体" w:hAnsi="宋体" w:eastAsia="宋体" w:cs="宋体"/>
                <w:b w:val="0"/>
                <w:bCs w:val="0"/>
                <w:iCs/>
                <w:color w:val="000000" w:themeColor="text1"/>
                <w:kern w:val="2"/>
                <w:sz w:val="21"/>
                <w:szCs w:val="21"/>
                <w:lang w:eastAsia="zh-CN"/>
                <w14:textFill>
                  <w14:solidFill>
                    <w14:schemeClr w14:val="tx1"/>
                  </w14:solidFill>
                </w14:textFill>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54" w:type="dxa"/>
            <w:tcBorders>
              <w:top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21.1</w:t>
            </w:r>
            <w:r>
              <w:rPr>
                <w:rFonts w:hint="eastAsia" w:ascii="宋体" w:hAnsi="宋体" w:eastAsia="宋体" w:cs="Times New Roman"/>
                <w:color w:val="000000" w:themeColor="text1"/>
                <w:kern w:val="2"/>
                <w:sz w:val="21"/>
                <w:szCs w:val="21"/>
                <w:lang w:eastAsia="zh-CN"/>
                <w14:textFill>
                  <w14:solidFill>
                    <w14:schemeClr w14:val="tx1"/>
                  </w14:solidFill>
                </w14:textFill>
              </w:rPr>
              <w:t>款</w:t>
            </w:r>
          </w:p>
        </w:tc>
        <w:tc>
          <w:tcPr>
            <w:tcW w:w="1766" w:type="dxa"/>
            <w:tcBorders>
              <w:top w:val="single" w:color="auto" w:sz="4" w:space="0"/>
              <w:left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其他专用条款</w:t>
            </w:r>
          </w:p>
        </w:tc>
        <w:tc>
          <w:tcPr>
            <w:tcW w:w="4899" w:type="dxa"/>
            <w:tcBorders>
              <w:top w:val="single" w:color="auto" w:sz="4" w:space="0"/>
              <w:left w:val="single" w:color="auto" w:sz="4" w:space="0"/>
            </w:tcBorders>
            <w:vAlign w:val="center"/>
          </w:tcPr>
          <w:p>
            <w:pPr>
              <w:adjustRightInd w:val="0"/>
              <w:snapToGrid w:val="0"/>
              <w:jc w:val="left"/>
              <w:rPr>
                <w:rFonts w:hint="default" w:ascii="宋体" w:hAnsi="宋体" w:eastAsia="宋体"/>
                <w:color w:val="000000" w:themeColor="text1"/>
                <w:szCs w:val="21"/>
                <w:lang w:val="en-US" w:eastAsia="zh-CN"/>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br w:type="page"/>
      </w:r>
    </w:p>
    <w:p>
      <w:pPr>
        <w:pStyle w:val="3"/>
        <w:pageBreakBefore w:val="0"/>
        <w:widowControl w:val="0"/>
        <w:kinsoku/>
        <w:wordWrap/>
        <w:overflowPunct/>
        <w:topLinePunct w:val="0"/>
        <w:autoSpaceDE/>
        <w:autoSpaceDN/>
        <w:bidi w:val="0"/>
        <w:adjustRightInd w:val="0"/>
        <w:snapToGrid w:val="0"/>
        <w:spacing w:before="0" w:after="0" w:line="400" w:lineRule="exact"/>
        <w:ind w:left="0" w:right="0"/>
        <w:jc w:val="left"/>
        <w:textAlignment w:val="auto"/>
        <w:rPr>
          <w:rFonts w:hint="eastAsia" w:ascii="黑体" w:hAnsi="华文中宋" w:eastAsia="黑体" w:cs="Times New Roman"/>
          <w:b w:val="0"/>
          <w:bCs w:val="0"/>
          <w:color w:val="000000" w:themeColor="text1"/>
          <w:kern w:val="2"/>
          <w:sz w:val="28"/>
          <w:szCs w:val="28"/>
          <w:lang w:eastAsia="zh-CN"/>
          <w14:textFill>
            <w14:solidFill>
              <w14:schemeClr w14:val="tx1"/>
            </w14:solidFill>
          </w14:textFill>
        </w:rPr>
      </w:pPr>
      <w:r>
        <w:rPr>
          <w:rFonts w:hint="eastAsia" w:ascii="黑体" w:hAnsi="华文中宋" w:eastAsia="黑体" w:cs="Times New Roman"/>
          <w:b w:val="0"/>
          <w:bCs w:val="0"/>
          <w:color w:val="000000" w:themeColor="text1"/>
          <w:kern w:val="2"/>
          <w:sz w:val="28"/>
          <w:szCs w:val="28"/>
          <w:lang w:eastAsia="zh-CN"/>
          <w14:textFill>
            <w14:solidFill>
              <w14:schemeClr w14:val="tx1"/>
            </w14:solidFill>
          </w14:textFill>
        </w:rPr>
        <w:t>附件</w:t>
      </w:r>
      <w:r>
        <w:rPr>
          <w:rFonts w:hint="eastAsia" w:ascii="黑体" w:hAnsi="华文中宋" w:eastAsia="黑体" w:cs="Times New Roman"/>
          <w:b w:val="0"/>
          <w:bCs w:val="0"/>
          <w:color w:val="000000" w:themeColor="text1"/>
          <w:kern w:val="2"/>
          <w:sz w:val="28"/>
          <w:szCs w:val="28"/>
          <w:lang w:val="en-US" w:eastAsia="zh-CN"/>
          <w14:textFill>
            <w14:solidFill>
              <w14:schemeClr w14:val="tx1"/>
            </w14:solidFill>
          </w14:textFill>
        </w:rPr>
        <w:t>1</w:t>
      </w:r>
    </w:p>
    <w:p>
      <w:pPr>
        <w:pStyle w:val="3"/>
        <w:pageBreakBefore w:val="0"/>
        <w:widowControl w:val="0"/>
        <w:kinsoku/>
        <w:wordWrap/>
        <w:overflowPunct/>
        <w:topLinePunct w:val="0"/>
        <w:autoSpaceDE/>
        <w:autoSpaceDN/>
        <w:bidi w:val="0"/>
        <w:adjustRightInd w:val="0"/>
        <w:snapToGrid w:val="0"/>
        <w:spacing w:before="0" w:after="0" w:line="400" w:lineRule="exact"/>
        <w:ind w:left="0" w:right="0"/>
        <w:jc w:val="center"/>
        <w:textAlignment w:val="auto"/>
        <w:rPr>
          <w:rFonts w:hint="default" w:ascii="黑体" w:hAnsi="华文中宋" w:eastAsia="黑体" w:cs="Times New Roman"/>
          <w:b w:val="0"/>
          <w:bCs w:val="0"/>
          <w:color w:val="000000" w:themeColor="text1"/>
          <w:kern w:val="2"/>
          <w:sz w:val="28"/>
          <w:szCs w:val="28"/>
          <w:lang w:val="en-US" w:eastAsia="zh-CN"/>
          <w14:textFill>
            <w14:solidFill>
              <w14:schemeClr w14:val="tx1"/>
            </w14:solidFill>
          </w14:textFill>
        </w:rPr>
      </w:pPr>
      <w:r>
        <w:rPr>
          <w:rFonts w:hint="eastAsia" w:ascii="黑体" w:hAnsi="华文中宋" w:eastAsia="黑体" w:cs="Times New Roman"/>
          <w:b w:val="0"/>
          <w:bCs w:val="0"/>
          <w:color w:val="000000" w:themeColor="text1"/>
          <w:kern w:val="2"/>
          <w:sz w:val="28"/>
          <w:szCs w:val="28"/>
          <w:lang w:eastAsia="zh-CN"/>
          <w14:textFill>
            <w14:solidFill>
              <w14:schemeClr w14:val="tx1"/>
            </w14:solidFill>
          </w14:textFill>
        </w:rPr>
        <w:t>房屋</w:t>
      </w:r>
      <w:r>
        <w:rPr>
          <w:rFonts w:hint="eastAsia" w:ascii="黑体" w:hAnsi="华文中宋" w:eastAsia="黑体" w:cs="Times New Roman"/>
          <w:b w:val="0"/>
          <w:bCs w:val="0"/>
          <w:color w:val="000000" w:themeColor="text1"/>
          <w:kern w:val="2"/>
          <w:sz w:val="28"/>
          <w:szCs w:val="28"/>
          <w:lang w:val="en-US" w:eastAsia="zh-CN"/>
          <w14:textFill>
            <w14:solidFill>
              <w14:schemeClr w14:val="tx1"/>
            </w14:solidFill>
          </w14:textFill>
        </w:rPr>
        <w:t>交接确认单</w:t>
      </w:r>
    </w:p>
    <w:p>
      <w:pPr>
        <w:keepNext w:val="0"/>
        <w:keepLines w:val="0"/>
        <w:pageBreakBefore w:val="0"/>
        <w:widowControl w:val="0"/>
        <w:kinsoku/>
        <w:wordWrap/>
        <w:overflowPunct/>
        <w:topLinePunct w:val="0"/>
        <w:autoSpaceDE w:val="0"/>
        <w:autoSpaceDN w:val="0"/>
        <w:bidi w:val="0"/>
        <w:adjustRightInd w:val="0"/>
        <w:snapToGrid w:val="0"/>
        <w:spacing w:before="0" w:after="0" w:line="400" w:lineRule="exact"/>
        <w:ind w:left="0" w:right="0" w:firstLine="420" w:firstLineChars="200"/>
        <w:jc w:val="left"/>
        <w:textAlignment w:val="auto"/>
        <w:rPr>
          <w:rFonts w:hint="eastAsia" w:ascii="宋体" w:hAnsi="宋体" w:eastAsia="宋体" w:cs="宋体"/>
          <w:b w:val="0"/>
          <w:bCs w:val="0"/>
          <w:iCs/>
          <w:color w:val="000000" w:themeColor="text1"/>
          <w:kern w:val="2"/>
          <w:sz w:val="21"/>
          <w:szCs w:val="21"/>
          <w:lang w:eastAsia="zh-CN"/>
          <w14:textFill>
            <w14:solidFill>
              <w14:schemeClr w14:val="tx1"/>
            </w14:solidFill>
          </w14:textFill>
        </w:rPr>
      </w:pPr>
      <w:r>
        <w:rPr>
          <w:rFonts w:hint="eastAsia" w:ascii="宋体" w:hAnsi="宋体" w:eastAsia="宋体" w:cs="宋体"/>
          <w:b w:val="0"/>
          <w:bCs w:val="0"/>
          <w:iCs/>
          <w:color w:val="000000" w:themeColor="text1"/>
          <w:kern w:val="2"/>
          <w:sz w:val="21"/>
          <w:szCs w:val="21"/>
          <w:lang w:eastAsia="zh-CN"/>
          <w14:textFill>
            <w14:solidFill>
              <w14:schemeClr w14:val="tx1"/>
            </w14:solidFill>
          </w14:textFill>
        </w:rPr>
        <w:t>本表适用于房屋出租人和承租人在承租验收和退租验收时使用，双方根据房屋实际状况填写，核对无误后，签字确认。</w:t>
      </w:r>
    </w:p>
    <w:tbl>
      <w:tblPr>
        <w:tblStyle w:val="13"/>
        <w:tblW w:w="8908" w:type="dxa"/>
        <w:tblInd w:w="-2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2"/>
        <w:gridCol w:w="1273"/>
        <w:gridCol w:w="6"/>
        <w:gridCol w:w="1896"/>
        <w:gridCol w:w="1304"/>
        <w:gridCol w:w="1319"/>
        <w:gridCol w:w="25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865" w:type="dxa"/>
            <w:gridSpan w:val="2"/>
            <w:vAlign w:val="center"/>
          </w:tcPr>
          <w:p>
            <w:pPr>
              <w:pStyle w:val="17"/>
              <w:spacing w:before="119" w:line="222"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项目（勾选）</w:t>
            </w:r>
          </w:p>
        </w:tc>
        <w:tc>
          <w:tcPr>
            <w:tcW w:w="7043" w:type="dxa"/>
            <w:gridSpan w:val="5"/>
            <w:vAlign w:val="center"/>
          </w:tcPr>
          <w:p>
            <w:pPr>
              <w:pStyle w:val="17"/>
              <w:spacing w:before="150" w:line="183"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承租验收                 □退租验收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92" w:type="dxa"/>
            <w:vAlign w:val="center"/>
          </w:tcPr>
          <w:p>
            <w:pPr>
              <w:pStyle w:val="17"/>
              <w:spacing w:before="95" w:line="183"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分类</w:t>
            </w:r>
          </w:p>
        </w:tc>
        <w:tc>
          <w:tcPr>
            <w:tcW w:w="1273" w:type="dxa"/>
            <w:vAlign w:val="center"/>
          </w:tcPr>
          <w:p>
            <w:pPr>
              <w:pStyle w:val="17"/>
              <w:spacing w:before="94"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名称</w:t>
            </w:r>
          </w:p>
        </w:tc>
        <w:tc>
          <w:tcPr>
            <w:tcW w:w="4525" w:type="dxa"/>
            <w:gridSpan w:val="4"/>
            <w:vAlign w:val="center"/>
          </w:tcPr>
          <w:p>
            <w:pPr>
              <w:pStyle w:val="17"/>
              <w:spacing w:before="94"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表底数</w:t>
            </w:r>
          </w:p>
        </w:tc>
        <w:tc>
          <w:tcPr>
            <w:tcW w:w="2518" w:type="dxa"/>
            <w:vAlign w:val="center"/>
          </w:tcPr>
          <w:p>
            <w:pPr>
              <w:pStyle w:val="17"/>
              <w:spacing w:before="95" w:line="183"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0"/>
                <w:szCs w:val="20"/>
                <w14:textFill>
                  <w14:solidFill>
                    <w14:schemeClr w14:val="tx1"/>
                  </w14:solidFill>
                </w14:textFill>
              </w:rPr>
              <w:t>卡情况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vMerge w:val="restart"/>
            <w:tcBorders>
              <w:bottom w:val="nil"/>
            </w:tcBorders>
            <w:textDirection w:val="tbRlV"/>
            <w:vAlign w:val="top"/>
          </w:tcPr>
          <w:p>
            <w:pPr>
              <w:pStyle w:val="17"/>
              <w:spacing w:before="205" w:line="179" w:lineRule="auto"/>
              <w:ind w:left="139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各项费用</w:t>
            </w:r>
          </w:p>
        </w:tc>
        <w:tc>
          <w:tcPr>
            <w:tcW w:w="1273" w:type="dxa"/>
            <w:vAlign w:val="center"/>
          </w:tcPr>
          <w:p>
            <w:pPr>
              <w:pStyle w:val="17"/>
              <w:spacing w:before="96"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厨房冷水</w:t>
            </w:r>
          </w:p>
        </w:tc>
        <w:tc>
          <w:tcPr>
            <w:tcW w:w="4525" w:type="dxa"/>
            <w:gridSpan w:val="4"/>
            <w:vAlign w:val="top"/>
          </w:tcPr>
          <w:p>
            <w:pPr>
              <w:pStyle w:val="17"/>
              <w:spacing w:before="96" w:line="184"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现底数</w:t>
            </w:r>
            <w:r>
              <w:rPr>
                <w:rFonts w:hint="eastAsia" w:asciiTheme="minorEastAsia" w:hAnsiTheme="minorEastAsia" w:eastAsiaTheme="minorEastAsia" w:cstheme="minorEastAsia"/>
                <w:color w:val="000000" w:themeColor="text1"/>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已截至</w:t>
            </w:r>
          </w:p>
        </w:tc>
        <w:tc>
          <w:tcPr>
            <w:tcW w:w="2518" w:type="dxa"/>
            <w:vAlign w:val="top"/>
          </w:tcPr>
          <w:p>
            <w:pPr>
              <w:pStyle w:val="17"/>
              <w:spacing w:before="96" w:line="184" w:lineRule="auto"/>
              <w:ind w:left="117"/>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□已交；□未交</w:t>
            </w:r>
            <w:r>
              <w:rPr>
                <w:rFonts w:hint="eastAsia" w:asciiTheme="minorEastAsia" w:hAnsiTheme="minorEastAsia" w:eastAsiaTheme="minorEastAsia" w:cstheme="minorEastAsia"/>
                <w:color w:val="000000" w:themeColor="text1"/>
                <w:spacing w:val="-2"/>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现余数</w:t>
            </w:r>
            <w:r>
              <w:rPr>
                <w:rFonts w:hint="eastAsia" w:asciiTheme="minorEastAsia" w:hAnsiTheme="minorEastAsia" w:eastAsiaTheme="minorEastAsia" w:cstheme="minorEastAsia"/>
                <w:color w:val="000000" w:themeColor="text1"/>
                <w:spacing w:val="-2"/>
                <w:sz w:val="20"/>
                <w:szCs w:val="20"/>
                <w:u w:val="single" w:color="auto"/>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92" w:type="dxa"/>
            <w:vMerge w:val="continue"/>
            <w:tcBorders>
              <w:top w:val="nil"/>
              <w:bottom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96"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卫生间冷水</w:t>
            </w:r>
          </w:p>
        </w:tc>
        <w:tc>
          <w:tcPr>
            <w:tcW w:w="4525" w:type="dxa"/>
            <w:gridSpan w:val="4"/>
            <w:vAlign w:val="top"/>
          </w:tcPr>
          <w:p>
            <w:pPr>
              <w:pStyle w:val="17"/>
              <w:spacing w:before="96" w:line="184"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现底数</w:t>
            </w:r>
            <w:r>
              <w:rPr>
                <w:rFonts w:hint="eastAsia" w:asciiTheme="minorEastAsia" w:hAnsiTheme="minorEastAsia" w:eastAsiaTheme="minorEastAsia" w:cstheme="minorEastAsia"/>
                <w:color w:val="000000" w:themeColor="text1"/>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已截至</w:t>
            </w:r>
          </w:p>
        </w:tc>
        <w:tc>
          <w:tcPr>
            <w:tcW w:w="2518" w:type="dxa"/>
            <w:vAlign w:val="top"/>
          </w:tcPr>
          <w:p>
            <w:pPr>
              <w:pStyle w:val="17"/>
              <w:spacing w:before="96" w:line="184" w:lineRule="auto"/>
              <w:ind w:left="117"/>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□已交；□未交</w:t>
            </w:r>
            <w:r>
              <w:rPr>
                <w:rFonts w:hint="eastAsia" w:asciiTheme="minorEastAsia" w:hAnsiTheme="minorEastAsia" w:eastAsiaTheme="minorEastAsia" w:cstheme="minorEastAsia"/>
                <w:color w:val="000000" w:themeColor="text1"/>
                <w:spacing w:val="-2"/>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现余数</w:t>
            </w:r>
            <w:r>
              <w:rPr>
                <w:rFonts w:hint="eastAsia" w:asciiTheme="minorEastAsia" w:hAnsiTheme="minorEastAsia" w:eastAsiaTheme="minorEastAsia" w:cstheme="minorEastAsia"/>
                <w:color w:val="000000" w:themeColor="text1"/>
                <w:spacing w:val="-2"/>
                <w:sz w:val="20"/>
                <w:szCs w:val="20"/>
                <w:u w:val="single" w:color="auto"/>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vMerge w:val="continue"/>
            <w:tcBorders>
              <w:top w:val="nil"/>
              <w:bottom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97" w:line="183"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6"/>
                <w:sz w:val="20"/>
                <w:szCs w:val="20"/>
                <w14:textFill>
                  <w14:solidFill>
                    <w14:schemeClr w14:val="tx1"/>
                  </w14:solidFill>
                </w14:textFill>
              </w:rPr>
              <w:t>中水</w:t>
            </w:r>
          </w:p>
        </w:tc>
        <w:tc>
          <w:tcPr>
            <w:tcW w:w="4525" w:type="dxa"/>
            <w:gridSpan w:val="4"/>
            <w:vAlign w:val="top"/>
          </w:tcPr>
          <w:p>
            <w:pPr>
              <w:pStyle w:val="17"/>
              <w:spacing w:before="96" w:line="184"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现底数</w:t>
            </w:r>
            <w:r>
              <w:rPr>
                <w:rFonts w:hint="eastAsia" w:asciiTheme="minorEastAsia" w:hAnsiTheme="minorEastAsia" w:eastAsiaTheme="minorEastAsia" w:cstheme="minorEastAsia"/>
                <w:color w:val="000000" w:themeColor="text1"/>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已截至</w:t>
            </w:r>
          </w:p>
        </w:tc>
        <w:tc>
          <w:tcPr>
            <w:tcW w:w="2518" w:type="dxa"/>
            <w:vAlign w:val="top"/>
          </w:tcPr>
          <w:p>
            <w:pPr>
              <w:pStyle w:val="17"/>
              <w:spacing w:before="96" w:line="184" w:lineRule="auto"/>
              <w:ind w:left="117"/>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□已交；□未交</w:t>
            </w:r>
            <w:r>
              <w:rPr>
                <w:rFonts w:hint="eastAsia" w:asciiTheme="minorEastAsia" w:hAnsiTheme="minorEastAsia" w:eastAsiaTheme="minorEastAsia" w:cstheme="minorEastAsia"/>
                <w:color w:val="000000" w:themeColor="text1"/>
                <w:spacing w:val="-2"/>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现余数</w:t>
            </w:r>
            <w:r>
              <w:rPr>
                <w:rFonts w:hint="eastAsia" w:asciiTheme="minorEastAsia" w:hAnsiTheme="minorEastAsia" w:eastAsiaTheme="minorEastAsia" w:cstheme="minorEastAsia"/>
                <w:color w:val="000000" w:themeColor="text1"/>
                <w:spacing w:val="-2"/>
                <w:sz w:val="20"/>
                <w:szCs w:val="20"/>
                <w:u w:val="single" w:color="auto"/>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92" w:type="dxa"/>
            <w:vMerge w:val="continue"/>
            <w:tcBorders>
              <w:top w:val="nil"/>
              <w:bottom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97"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热水</w:t>
            </w:r>
          </w:p>
        </w:tc>
        <w:tc>
          <w:tcPr>
            <w:tcW w:w="4525" w:type="dxa"/>
            <w:gridSpan w:val="4"/>
            <w:vAlign w:val="top"/>
          </w:tcPr>
          <w:p>
            <w:pPr>
              <w:pStyle w:val="17"/>
              <w:spacing w:before="97" w:line="184"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现底数</w:t>
            </w:r>
            <w:r>
              <w:rPr>
                <w:rFonts w:hint="eastAsia" w:asciiTheme="minorEastAsia" w:hAnsiTheme="minorEastAsia" w:eastAsiaTheme="minorEastAsia" w:cstheme="minorEastAsia"/>
                <w:color w:val="000000" w:themeColor="text1"/>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已截至</w:t>
            </w:r>
          </w:p>
        </w:tc>
        <w:tc>
          <w:tcPr>
            <w:tcW w:w="2518" w:type="dxa"/>
            <w:vAlign w:val="top"/>
          </w:tcPr>
          <w:p>
            <w:pPr>
              <w:pStyle w:val="17"/>
              <w:spacing w:before="97" w:line="184" w:lineRule="auto"/>
              <w:ind w:left="117"/>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□已交；□未交</w:t>
            </w:r>
            <w:r>
              <w:rPr>
                <w:rFonts w:hint="eastAsia" w:asciiTheme="minorEastAsia" w:hAnsiTheme="minorEastAsia" w:eastAsiaTheme="minorEastAsia" w:cstheme="minorEastAsia"/>
                <w:color w:val="000000" w:themeColor="text1"/>
                <w:spacing w:val="-2"/>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现余数</w:t>
            </w:r>
            <w:r>
              <w:rPr>
                <w:rFonts w:hint="eastAsia" w:asciiTheme="minorEastAsia" w:hAnsiTheme="minorEastAsia" w:eastAsiaTheme="minorEastAsia" w:cstheme="minorEastAsia"/>
                <w:color w:val="000000" w:themeColor="text1"/>
                <w:spacing w:val="-2"/>
                <w:sz w:val="20"/>
                <w:szCs w:val="20"/>
                <w:u w:val="single" w:color="auto"/>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vMerge w:val="continue"/>
            <w:tcBorders>
              <w:top w:val="nil"/>
              <w:bottom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100" w:line="182"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电</w:t>
            </w:r>
          </w:p>
        </w:tc>
        <w:tc>
          <w:tcPr>
            <w:tcW w:w="4525" w:type="dxa"/>
            <w:gridSpan w:val="4"/>
            <w:vAlign w:val="top"/>
          </w:tcPr>
          <w:p>
            <w:pPr>
              <w:pStyle w:val="17"/>
              <w:spacing w:before="98" w:line="184"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现底数</w:t>
            </w:r>
            <w:r>
              <w:rPr>
                <w:rFonts w:hint="eastAsia" w:asciiTheme="minorEastAsia" w:hAnsiTheme="minorEastAsia" w:eastAsiaTheme="minorEastAsia" w:cstheme="minorEastAsia"/>
                <w:color w:val="000000" w:themeColor="text1"/>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已截至</w:t>
            </w:r>
          </w:p>
        </w:tc>
        <w:tc>
          <w:tcPr>
            <w:tcW w:w="2518" w:type="dxa"/>
            <w:vAlign w:val="top"/>
          </w:tcPr>
          <w:p>
            <w:pPr>
              <w:pStyle w:val="17"/>
              <w:spacing w:before="98" w:line="184" w:lineRule="auto"/>
              <w:ind w:left="117"/>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□已交；□未交</w:t>
            </w:r>
            <w:r>
              <w:rPr>
                <w:rFonts w:hint="eastAsia" w:asciiTheme="minorEastAsia" w:hAnsiTheme="minorEastAsia" w:eastAsiaTheme="minorEastAsia" w:cstheme="minorEastAsia"/>
                <w:color w:val="000000" w:themeColor="text1"/>
                <w:spacing w:val="-2"/>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现余数</w:t>
            </w:r>
            <w:r>
              <w:rPr>
                <w:rFonts w:hint="eastAsia" w:asciiTheme="minorEastAsia" w:hAnsiTheme="minorEastAsia" w:eastAsiaTheme="minorEastAsia" w:cstheme="minorEastAsia"/>
                <w:color w:val="000000" w:themeColor="text1"/>
                <w:spacing w:val="-2"/>
                <w:sz w:val="20"/>
                <w:szCs w:val="20"/>
                <w:u w:val="single" w:color="auto"/>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vMerge w:val="continue"/>
            <w:tcBorders>
              <w:top w:val="nil"/>
              <w:bottom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97"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燃气</w:t>
            </w:r>
          </w:p>
        </w:tc>
        <w:tc>
          <w:tcPr>
            <w:tcW w:w="4525" w:type="dxa"/>
            <w:gridSpan w:val="4"/>
            <w:vAlign w:val="top"/>
          </w:tcPr>
          <w:p>
            <w:pPr>
              <w:pStyle w:val="17"/>
              <w:spacing w:before="97" w:line="184"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现底数</w:t>
            </w:r>
            <w:r>
              <w:rPr>
                <w:rFonts w:hint="eastAsia" w:asciiTheme="minorEastAsia" w:hAnsiTheme="minorEastAsia" w:eastAsiaTheme="minorEastAsia" w:cstheme="minorEastAsia"/>
                <w:color w:val="000000" w:themeColor="text1"/>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已截至</w:t>
            </w:r>
          </w:p>
        </w:tc>
        <w:tc>
          <w:tcPr>
            <w:tcW w:w="2518" w:type="dxa"/>
            <w:vAlign w:val="top"/>
          </w:tcPr>
          <w:p>
            <w:pPr>
              <w:pStyle w:val="17"/>
              <w:spacing w:before="97" w:line="184" w:lineRule="auto"/>
              <w:ind w:left="117"/>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□已交；□未交</w:t>
            </w:r>
            <w:r>
              <w:rPr>
                <w:rFonts w:hint="eastAsia" w:asciiTheme="minorEastAsia" w:hAnsiTheme="minorEastAsia" w:eastAsiaTheme="minorEastAsia" w:cstheme="minorEastAsia"/>
                <w:color w:val="000000" w:themeColor="text1"/>
                <w:spacing w:val="-2"/>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现余数</w:t>
            </w:r>
            <w:r>
              <w:rPr>
                <w:rFonts w:hint="eastAsia" w:asciiTheme="minorEastAsia" w:hAnsiTheme="minorEastAsia" w:eastAsiaTheme="minorEastAsia" w:cstheme="minorEastAsia"/>
                <w:color w:val="000000" w:themeColor="text1"/>
                <w:spacing w:val="-2"/>
                <w:sz w:val="20"/>
                <w:szCs w:val="20"/>
                <w:u w:val="single" w:color="auto"/>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vMerge w:val="continue"/>
            <w:tcBorders>
              <w:top w:val="nil"/>
              <w:bottom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98"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名称</w:t>
            </w:r>
          </w:p>
        </w:tc>
        <w:tc>
          <w:tcPr>
            <w:tcW w:w="1902" w:type="dxa"/>
            <w:gridSpan w:val="2"/>
            <w:vAlign w:val="center"/>
          </w:tcPr>
          <w:p>
            <w:pPr>
              <w:pStyle w:val="17"/>
              <w:spacing w:before="98"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价格</w:t>
            </w:r>
          </w:p>
        </w:tc>
        <w:tc>
          <w:tcPr>
            <w:tcW w:w="2623" w:type="dxa"/>
            <w:gridSpan w:val="2"/>
            <w:vAlign w:val="center"/>
          </w:tcPr>
          <w:p>
            <w:pPr>
              <w:pStyle w:val="17"/>
              <w:spacing w:before="98"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20"/>
                <w:szCs w:val="20"/>
                <w14:textFill>
                  <w14:solidFill>
                    <w14:schemeClr w14:val="tx1"/>
                  </w14:solidFill>
                </w14:textFill>
              </w:rPr>
              <w:t>已截至时间</w:t>
            </w:r>
          </w:p>
        </w:tc>
        <w:tc>
          <w:tcPr>
            <w:tcW w:w="2518" w:type="dxa"/>
            <w:vAlign w:val="center"/>
          </w:tcPr>
          <w:p>
            <w:pPr>
              <w:pStyle w:val="17"/>
              <w:spacing w:before="98"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vMerge w:val="continue"/>
            <w:tcBorders>
              <w:top w:val="nil"/>
              <w:bottom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99" w:line="183"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卫生费</w:t>
            </w:r>
          </w:p>
        </w:tc>
        <w:tc>
          <w:tcPr>
            <w:tcW w:w="1902" w:type="dxa"/>
            <w:gridSpan w:val="2"/>
            <w:vAlign w:val="top"/>
          </w:tcPr>
          <w:p>
            <w:pPr>
              <w:pStyle w:val="17"/>
              <w:spacing w:before="68" w:line="226" w:lineRule="auto"/>
              <w:jc w:val="right"/>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元/月</w:t>
            </w:r>
          </w:p>
        </w:tc>
        <w:tc>
          <w:tcPr>
            <w:tcW w:w="2623" w:type="dxa"/>
            <w:gridSpan w:val="2"/>
            <w:vAlign w:val="top"/>
          </w:tcPr>
          <w:p>
            <w:pPr>
              <w:pStyle w:val="17"/>
              <w:spacing w:before="98" w:line="184" w:lineRule="auto"/>
              <w:ind w:left="74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年</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月     日</w:t>
            </w:r>
          </w:p>
        </w:tc>
        <w:tc>
          <w:tcPr>
            <w:tcW w:w="2518"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vMerge w:val="continue"/>
            <w:tcBorders>
              <w:top w:val="nil"/>
              <w:bottom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98" w:line="183"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公用电费</w:t>
            </w:r>
          </w:p>
        </w:tc>
        <w:tc>
          <w:tcPr>
            <w:tcW w:w="1902" w:type="dxa"/>
            <w:gridSpan w:val="2"/>
            <w:vAlign w:val="top"/>
          </w:tcPr>
          <w:p>
            <w:pPr>
              <w:pStyle w:val="17"/>
              <w:spacing w:before="67" w:line="226" w:lineRule="auto"/>
              <w:jc w:val="right"/>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元/月</w:t>
            </w:r>
          </w:p>
        </w:tc>
        <w:tc>
          <w:tcPr>
            <w:tcW w:w="2623" w:type="dxa"/>
            <w:gridSpan w:val="2"/>
            <w:vAlign w:val="top"/>
          </w:tcPr>
          <w:p>
            <w:pPr>
              <w:pStyle w:val="17"/>
              <w:spacing w:before="97" w:line="184" w:lineRule="auto"/>
              <w:ind w:left="74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年</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月     日</w:t>
            </w:r>
          </w:p>
        </w:tc>
        <w:tc>
          <w:tcPr>
            <w:tcW w:w="2518"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vMerge w:val="continue"/>
            <w:tcBorders>
              <w:top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101" w:line="182"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上网费</w:t>
            </w:r>
          </w:p>
        </w:tc>
        <w:tc>
          <w:tcPr>
            <w:tcW w:w="1902" w:type="dxa"/>
            <w:gridSpan w:val="2"/>
            <w:vAlign w:val="top"/>
          </w:tcPr>
          <w:p>
            <w:pPr>
              <w:pStyle w:val="17"/>
              <w:spacing w:before="69" w:line="226" w:lineRule="auto"/>
              <w:jc w:val="right"/>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元/月</w:t>
            </w:r>
          </w:p>
        </w:tc>
        <w:tc>
          <w:tcPr>
            <w:tcW w:w="2623" w:type="dxa"/>
            <w:gridSpan w:val="2"/>
            <w:vAlign w:val="top"/>
          </w:tcPr>
          <w:p>
            <w:pPr>
              <w:pStyle w:val="17"/>
              <w:spacing w:before="98" w:line="184" w:lineRule="auto"/>
              <w:ind w:left="74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年</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月     日</w:t>
            </w:r>
          </w:p>
        </w:tc>
        <w:tc>
          <w:tcPr>
            <w:tcW w:w="2518"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tcBorders>
              <w:bottom w:val="single" w:color="auto" w:sz="4" w:space="0"/>
            </w:tcBorders>
            <w:vAlign w:val="top"/>
          </w:tcPr>
          <w:p>
            <w:pPr>
              <w:pStyle w:val="17"/>
              <w:spacing w:before="99" w:line="183" w:lineRule="auto"/>
              <w:ind w:left="132"/>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分类</w:t>
            </w:r>
          </w:p>
        </w:tc>
        <w:tc>
          <w:tcPr>
            <w:tcW w:w="1273" w:type="dxa"/>
            <w:vAlign w:val="top"/>
          </w:tcPr>
          <w:p>
            <w:pPr>
              <w:pStyle w:val="17"/>
              <w:spacing w:before="97" w:line="184" w:lineRule="auto"/>
              <w:ind w:left="465"/>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lang w:eastAsia="zh-CN"/>
                <w14:textFill>
                  <w14:solidFill>
                    <w14:schemeClr w14:val="tx1"/>
                  </w14:solidFill>
                </w14:textFill>
              </w:rPr>
              <w:t>位置</w:t>
            </w:r>
          </w:p>
        </w:tc>
        <w:tc>
          <w:tcPr>
            <w:tcW w:w="1902" w:type="dxa"/>
            <w:gridSpan w:val="2"/>
            <w:vAlign w:val="center"/>
          </w:tcPr>
          <w:p>
            <w:pPr>
              <w:pStyle w:val="17"/>
              <w:spacing w:before="64" w:line="231" w:lineRule="auto"/>
              <w:ind w:left="0"/>
              <w:jc w:val="cente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0"/>
                <w:szCs w:val="20"/>
                <w:lang w:eastAsia="zh-CN"/>
                <w14:textFill>
                  <w14:solidFill>
                    <w14:schemeClr w14:val="tx1"/>
                  </w14:solidFill>
                </w14:textFill>
              </w:rPr>
              <w:t>建筑面积</w:t>
            </w:r>
          </w:p>
        </w:tc>
        <w:tc>
          <w:tcPr>
            <w:tcW w:w="1304" w:type="dxa"/>
            <w:vAlign w:val="center"/>
          </w:tcPr>
          <w:p>
            <w:pPr>
              <w:pStyle w:val="17"/>
              <w:spacing w:before="98" w:line="184" w:lineRule="auto"/>
              <w:ind w:left="0"/>
              <w:jc w:val="cente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lang w:eastAsia="zh-CN"/>
                <w14:textFill>
                  <w14:solidFill>
                    <w14:schemeClr w14:val="tx1"/>
                  </w14:solidFill>
                </w14:textFill>
              </w:rPr>
              <w:t>权属证明</w:t>
            </w:r>
          </w:p>
        </w:tc>
        <w:tc>
          <w:tcPr>
            <w:tcW w:w="1319" w:type="dxa"/>
            <w:vAlign w:val="center"/>
          </w:tcPr>
          <w:p>
            <w:pPr>
              <w:pStyle w:val="17"/>
              <w:spacing w:before="101" w:line="181" w:lineRule="auto"/>
              <w:ind w:left="0"/>
              <w:jc w:val="cente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lang w:eastAsia="zh-CN"/>
                <w14:textFill>
                  <w14:solidFill>
                    <w14:schemeClr w14:val="tx1"/>
                  </w14:solidFill>
                </w14:textFill>
              </w:rPr>
              <w:t>编号</w:t>
            </w:r>
          </w:p>
        </w:tc>
        <w:tc>
          <w:tcPr>
            <w:tcW w:w="2518" w:type="dxa"/>
            <w:vAlign w:val="center"/>
          </w:tcPr>
          <w:p>
            <w:pPr>
              <w:pStyle w:val="17"/>
              <w:spacing w:before="99" w:line="183"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状况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592" w:type="dxa"/>
            <w:vMerge w:val="restart"/>
            <w:tcBorders>
              <w:top w:val="single" w:color="auto" w:sz="4" w:space="0"/>
              <w:left w:val="single" w:color="auto" w:sz="4" w:space="0"/>
              <w:bottom w:val="single" w:color="auto" w:sz="4" w:space="0"/>
              <w:right w:val="single" w:color="auto" w:sz="4" w:space="0"/>
            </w:tcBorders>
            <w:textDirection w:val="tbRlV"/>
            <w:vAlign w:val="top"/>
          </w:tcPr>
          <w:p>
            <w:pPr>
              <w:pStyle w:val="17"/>
              <w:spacing w:before="206" w:line="179" w:lineRule="auto"/>
              <w:jc w:val="cente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lang w:eastAsia="zh-CN"/>
                <w14:textFill>
                  <w14:solidFill>
                    <w14:schemeClr w14:val="tx1"/>
                  </w14:solidFill>
                </w14:textFill>
              </w:rPr>
              <w:t>房屋和构筑物</w:t>
            </w:r>
          </w:p>
        </w:tc>
        <w:tc>
          <w:tcPr>
            <w:tcW w:w="1273" w:type="dxa"/>
            <w:tcBorders>
              <w:left w:val="single" w:color="auto" w:sz="4" w:space="0"/>
            </w:tcBorders>
            <w:vAlign w:val="top"/>
          </w:tcPr>
          <w:p>
            <w:pPr>
              <w:pStyle w:val="17"/>
              <w:spacing w:before="98" w:line="183" w:lineRule="auto"/>
              <w:jc w:val="center"/>
              <w:rPr>
                <w:rFonts w:hint="default"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w:t>
            </w:r>
          </w:p>
        </w:tc>
        <w:tc>
          <w:tcPr>
            <w:tcW w:w="1902" w:type="dxa"/>
            <w:gridSpan w:val="2"/>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6"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92"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tcBorders>
              <w:left w:val="single" w:color="auto" w:sz="4" w:space="0"/>
            </w:tcBorders>
            <w:vAlign w:val="top"/>
          </w:tcPr>
          <w:p>
            <w:pPr>
              <w:pStyle w:val="17"/>
              <w:spacing w:before="98" w:line="184" w:lineRule="auto"/>
              <w:ind w:left="224"/>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902" w:type="dxa"/>
            <w:gridSpan w:val="2"/>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7"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92"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tcBorders>
              <w:left w:val="single" w:color="auto" w:sz="4" w:space="0"/>
            </w:tcBorders>
            <w:vAlign w:val="top"/>
          </w:tcPr>
          <w:p>
            <w:pPr>
              <w:pStyle w:val="17"/>
              <w:spacing w:before="97" w:line="184" w:lineRule="auto"/>
              <w:ind w:left="465"/>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902" w:type="dxa"/>
            <w:gridSpan w:val="2"/>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6"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92"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tcBorders>
              <w:left w:val="single" w:color="auto" w:sz="4" w:space="0"/>
            </w:tcBorders>
            <w:vAlign w:val="top"/>
          </w:tcPr>
          <w:p>
            <w:pPr>
              <w:pStyle w:val="17"/>
              <w:spacing w:before="97" w:line="184" w:lineRule="auto"/>
              <w:ind w:left="465"/>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902" w:type="dxa"/>
            <w:gridSpan w:val="2"/>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6"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92" w:type="dxa"/>
            <w:tcBorders>
              <w:top w:val="single" w:color="auto" w:sz="4" w:space="0"/>
              <w:left w:val="single" w:color="auto" w:sz="4" w:space="0"/>
              <w:right w:val="single" w:color="auto" w:sz="4" w:space="0"/>
            </w:tcBorders>
            <w:textDirection w:val="tbRlV"/>
            <w:vAlign w:val="top"/>
          </w:tcPr>
          <w:p>
            <w:pPr>
              <w:pStyle w:val="17"/>
              <w:spacing w:before="206" w:line="179" w:lineRule="auto"/>
              <w:ind w:left="0" w:leftChars="0" w:right="0" w:rightChars="0"/>
              <w:jc w:val="cente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pPr>
          </w:p>
        </w:tc>
        <w:tc>
          <w:tcPr>
            <w:tcW w:w="1273" w:type="dxa"/>
            <w:tcBorders>
              <w:left w:val="single" w:color="auto" w:sz="4" w:space="0"/>
            </w:tcBorders>
            <w:vAlign w:val="top"/>
          </w:tcPr>
          <w:p>
            <w:pPr>
              <w:pStyle w:val="17"/>
              <w:spacing w:before="97" w:line="184" w:lineRule="auto"/>
              <w:ind w:left="465" w:leftChars="0" w:right="0" w:rightChars="0"/>
              <w:rPr>
                <w:rFonts w:hint="default"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名称</w:t>
            </w:r>
          </w:p>
        </w:tc>
        <w:tc>
          <w:tcPr>
            <w:tcW w:w="1902" w:type="dxa"/>
            <w:gridSpan w:val="2"/>
            <w:vAlign w:val="center"/>
          </w:tcPr>
          <w:p>
            <w:pPr>
              <w:pStyle w:val="17"/>
              <w:spacing w:before="64" w:line="231" w:lineRule="auto"/>
              <w:ind w:left="0" w:leftChars="0" w:right="0" w:rightChars="0"/>
              <w:jc w:val="center"/>
              <w:rPr>
                <w:rFonts w:hint="eastAsia" w:asciiTheme="minorEastAsia" w:hAnsiTheme="minorEastAsia" w:eastAsiaTheme="minorEastAsia" w:cstheme="minorEastAsia"/>
                <w:color w:val="000000" w:themeColor="text1"/>
                <w:sz w:val="24"/>
                <w:szCs w:val="28"/>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0"/>
                <w:szCs w:val="20"/>
                <w14:textFill>
                  <w14:solidFill>
                    <w14:schemeClr w14:val="tx1"/>
                  </w14:solidFill>
                </w14:textFill>
              </w:rPr>
              <w:t>品牌/质地</w:t>
            </w:r>
          </w:p>
        </w:tc>
        <w:tc>
          <w:tcPr>
            <w:tcW w:w="1304" w:type="dxa"/>
            <w:vAlign w:val="center"/>
          </w:tcPr>
          <w:p>
            <w:pPr>
              <w:pStyle w:val="17"/>
              <w:spacing w:before="98" w:line="184" w:lineRule="auto"/>
              <w:ind w:left="0" w:leftChars="0" w:right="0" w:rightChars="0"/>
              <w:jc w:val="center"/>
              <w:rPr>
                <w:rFonts w:hint="eastAsia" w:asciiTheme="minorEastAsia" w:hAnsiTheme="minorEastAsia" w:eastAsiaTheme="minorEastAsia" w:cstheme="minorEastAsia"/>
                <w:color w:val="000000" w:themeColor="text1"/>
                <w:sz w:val="24"/>
                <w:szCs w:val="28"/>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数量</w:t>
            </w:r>
          </w:p>
        </w:tc>
        <w:tc>
          <w:tcPr>
            <w:tcW w:w="1319" w:type="dxa"/>
            <w:vAlign w:val="center"/>
          </w:tcPr>
          <w:p>
            <w:pPr>
              <w:pStyle w:val="17"/>
              <w:spacing w:before="101" w:line="181" w:lineRule="auto"/>
              <w:ind w:left="0" w:leftChars="0" w:right="0" w:rightChars="0"/>
              <w:jc w:val="center"/>
              <w:rPr>
                <w:rFonts w:hint="eastAsia" w:asciiTheme="minorEastAsia" w:hAnsiTheme="minorEastAsia" w:eastAsiaTheme="minorEastAsia" w:cstheme="minorEastAsia"/>
                <w:color w:val="000000" w:themeColor="text1"/>
                <w:sz w:val="24"/>
                <w:szCs w:val="28"/>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型号</w:t>
            </w:r>
          </w:p>
        </w:tc>
        <w:tc>
          <w:tcPr>
            <w:tcW w:w="2518" w:type="dxa"/>
            <w:vAlign w:val="center"/>
          </w:tcPr>
          <w:p>
            <w:pPr>
              <w:pStyle w:val="17"/>
              <w:spacing w:before="99" w:line="183" w:lineRule="auto"/>
              <w:ind w:left="0" w:leftChars="0" w:right="0" w:rightChars="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状况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92" w:type="dxa"/>
            <w:vMerge w:val="restart"/>
            <w:tcBorders>
              <w:top w:val="single" w:color="auto" w:sz="4" w:space="0"/>
              <w:left w:val="single" w:color="auto" w:sz="4" w:space="0"/>
              <w:right w:val="single" w:color="auto" w:sz="4" w:space="0"/>
            </w:tcBorders>
            <w:textDirection w:val="tbRlV"/>
            <w:vAlign w:val="center"/>
          </w:tcPr>
          <w:p>
            <w:pPr>
              <w:jc w:val="center"/>
              <w:rPr>
                <w:rFonts w:hint="eastAsia" w:asciiTheme="minorEastAsia" w:hAnsiTheme="minorEastAsia" w:eastAsiaTheme="minorEastAsia" w:cstheme="minorEastAsia"/>
                <w:color w:val="000000" w:themeColor="text1"/>
                <w:sz w:val="24"/>
                <w:szCs w:val="28"/>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lang w:eastAsia="zh-CN"/>
                <w14:textFill>
                  <w14:solidFill>
                    <w14:schemeClr w14:val="tx1"/>
                  </w14:solidFill>
                </w14:textFill>
              </w:rPr>
              <w:t>设备</w:t>
            </w:r>
          </w:p>
        </w:tc>
        <w:tc>
          <w:tcPr>
            <w:tcW w:w="1273" w:type="dxa"/>
            <w:tcBorders>
              <w:left w:val="single" w:color="auto" w:sz="4" w:space="0"/>
            </w:tcBorders>
            <w:vAlign w:val="top"/>
          </w:tcPr>
          <w:p>
            <w:pPr>
              <w:pStyle w:val="17"/>
              <w:spacing w:before="99" w:line="184" w:lineRule="auto"/>
              <w:ind w:left="38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w:t>
            </w:r>
          </w:p>
        </w:tc>
        <w:tc>
          <w:tcPr>
            <w:tcW w:w="1902" w:type="dxa"/>
            <w:gridSpan w:val="2"/>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8"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92" w:type="dxa"/>
            <w:vMerge w:val="continue"/>
            <w:tcBorders>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tcBorders>
              <w:left w:val="single" w:color="auto" w:sz="4" w:space="0"/>
            </w:tcBorders>
            <w:vAlign w:val="top"/>
          </w:tcPr>
          <w:p>
            <w:pPr>
              <w:pStyle w:val="17"/>
              <w:spacing w:before="97" w:line="185" w:lineRule="auto"/>
              <w:ind w:left="384"/>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902" w:type="dxa"/>
            <w:gridSpan w:val="2"/>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7"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92" w:type="dxa"/>
            <w:vMerge w:val="continue"/>
            <w:tcBorders>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tcBorders>
              <w:left w:val="single" w:color="auto" w:sz="4" w:space="0"/>
            </w:tcBorders>
            <w:vAlign w:val="top"/>
          </w:tcPr>
          <w:p>
            <w:pPr>
              <w:pStyle w:val="17"/>
              <w:spacing w:before="97" w:line="185" w:lineRule="auto"/>
              <w:ind w:left="384"/>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902" w:type="dxa"/>
            <w:gridSpan w:val="2"/>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7"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92" w:type="dxa"/>
            <w:vMerge w:val="continue"/>
            <w:tcBorders>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tcBorders>
              <w:left w:val="single" w:color="auto" w:sz="4" w:space="0"/>
            </w:tcBorders>
            <w:vAlign w:val="top"/>
          </w:tcPr>
          <w:p>
            <w:pPr>
              <w:pStyle w:val="17"/>
              <w:spacing w:before="97" w:line="185" w:lineRule="auto"/>
              <w:ind w:left="384"/>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902" w:type="dxa"/>
            <w:gridSpan w:val="2"/>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7"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592" w:type="dxa"/>
            <w:vMerge w:val="restart"/>
            <w:tcBorders>
              <w:top w:val="single" w:color="auto" w:sz="4" w:space="0"/>
              <w:left w:val="single" w:color="auto" w:sz="4" w:space="0"/>
              <w:bottom w:val="single" w:color="auto" w:sz="4" w:space="0"/>
              <w:right w:val="single" w:color="auto" w:sz="4" w:space="0"/>
            </w:tcBorders>
            <w:textDirection w:val="tbRlV"/>
            <w:vAlign w:val="top"/>
          </w:tcPr>
          <w:p>
            <w:pPr>
              <w:pStyle w:val="17"/>
              <w:spacing w:before="206" w:line="179" w:lineRule="auto"/>
              <w:ind w:left="0" w:leftChars="0" w:right="0" w:rightChars="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0"/>
                <w:szCs w:val="20"/>
                <w14:textFill>
                  <w14:solidFill>
                    <w14:schemeClr w14:val="tx1"/>
                  </w14:solidFill>
                </w14:textFill>
              </w:rPr>
              <w:t>家具</w:t>
            </w:r>
            <w:r>
              <w:rPr>
                <w:rFonts w:hint="eastAsia" w:asciiTheme="minorEastAsia" w:hAnsiTheme="minorEastAsia" w:eastAsiaTheme="minorEastAsia" w:cstheme="minorEastAsia"/>
                <w:b/>
                <w:bCs/>
                <w:color w:val="000000" w:themeColor="text1"/>
                <w:spacing w:val="2"/>
                <w:sz w:val="20"/>
                <w:szCs w:val="20"/>
                <w:lang w:eastAsia="zh-CN"/>
                <w14:textFill>
                  <w14:solidFill>
                    <w14:schemeClr w14:val="tx1"/>
                  </w14:solidFill>
                </w14:textFill>
              </w:rPr>
              <w:t>和用具</w:t>
            </w:r>
          </w:p>
        </w:tc>
        <w:tc>
          <w:tcPr>
            <w:tcW w:w="1279" w:type="dxa"/>
            <w:gridSpan w:val="2"/>
            <w:tcBorders>
              <w:left w:val="single" w:color="auto" w:sz="4" w:space="0"/>
            </w:tcBorders>
            <w:vAlign w:val="top"/>
          </w:tcPr>
          <w:p>
            <w:pPr>
              <w:pStyle w:val="17"/>
              <w:spacing w:before="100" w:line="183" w:lineRule="auto"/>
              <w:ind w:left="465"/>
              <w:rPr>
                <w:rFonts w:hint="default"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w:t>
            </w:r>
          </w:p>
        </w:tc>
        <w:tc>
          <w:tcPr>
            <w:tcW w:w="1896" w:type="dxa"/>
            <w:vAlign w:val="top"/>
          </w:tcPr>
          <w:p>
            <w:pPr>
              <w:ind w:left="0" w:leftChars="0" w:firstLine="216" w:firstLineChars="90"/>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7"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92"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9" w:type="dxa"/>
            <w:gridSpan w:val="2"/>
            <w:tcBorders>
              <w:left w:val="single" w:color="auto" w:sz="4" w:space="0"/>
            </w:tcBorders>
            <w:vAlign w:val="top"/>
          </w:tcPr>
          <w:p>
            <w:pPr>
              <w:pStyle w:val="17"/>
              <w:spacing w:before="95" w:line="183" w:lineRule="auto"/>
              <w:ind w:left="464"/>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896"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3"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592"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9" w:type="dxa"/>
            <w:gridSpan w:val="2"/>
            <w:tcBorders>
              <w:left w:val="single" w:color="auto" w:sz="4" w:space="0"/>
            </w:tcBorders>
            <w:vAlign w:val="top"/>
          </w:tcPr>
          <w:p>
            <w:pPr>
              <w:pStyle w:val="17"/>
              <w:spacing w:before="96" w:line="183" w:lineRule="auto"/>
              <w:ind w:left="38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896"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4"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592"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9" w:type="dxa"/>
            <w:gridSpan w:val="2"/>
            <w:tcBorders>
              <w:left w:val="single" w:color="auto" w:sz="4" w:space="0"/>
            </w:tcBorders>
            <w:vAlign w:val="top"/>
          </w:tcPr>
          <w:p>
            <w:pPr>
              <w:pStyle w:val="17"/>
              <w:spacing w:before="96" w:line="183" w:lineRule="auto"/>
              <w:ind w:left="38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896"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4"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vMerge w:val="restart"/>
            <w:tcBorders>
              <w:top w:val="single" w:color="auto" w:sz="4" w:space="0"/>
              <w:left w:val="single" w:color="auto" w:sz="4" w:space="0"/>
              <w:bottom w:val="single" w:color="auto" w:sz="4" w:space="0"/>
              <w:right w:val="single" w:color="auto" w:sz="4" w:space="0"/>
            </w:tcBorders>
            <w:textDirection w:val="tbRlV"/>
            <w:vAlign w:val="top"/>
          </w:tcPr>
          <w:p>
            <w:pPr>
              <w:pStyle w:val="17"/>
              <w:spacing w:before="207" w:line="177" w:lineRule="auto"/>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其它</w:t>
            </w:r>
          </w:p>
        </w:tc>
        <w:tc>
          <w:tcPr>
            <w:tcW w:w="1279" w:type="dxa"/>
            <w:gridSpan w:val="2"/>
            <w:tcBorders>
              <w:left w:val="single" w:color="auto" w:sz="4" w:space="0"/>
            </w:tcBorders>
            <w:vAlign w:val="top"/>
          </w:tcPr>
          <w:p>
            <w:pPr>
              <w:pStyle w:val="17"/>
              <w:spacing w:before="95" w:line="184" w:lineRule="auto"/>
              <w:ind w:left="465"/>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w:t>
            </w:r>
          </w:p>
        </w:tc>
        <w:tc>
          <w:tcPr>
            <w:tcW w:w="1896" w:type="dxa"/>
            <w:vAlign w:val="top"/>
          </w:tcPr>
          <w:p>
            <w:pPr>
              <w:pStyle w:val="17"/>
              <w:spacing w:before="95" w:line="184" w:lineRule="auto"/>
              <w:ind w:left="797"/>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304" w:type="dxa"/>
            <w:vAlign w:val="top"/>
          </w:tcPr>
          <w:p>
            <w:pPr>
              <w:pStyle w:val="17"/>
              <w:spacing w:before="61" w:line="231" w:lineRule="auto"/>
              <w:ind w:left="302"/>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319" w:type="dxa"/>
            <w:vAlign w:val="top"/>
          </w:tcPr>
          <w:p>
            <w:pPr>
              <w:pStyle w:val="17"/>
              <w:spacing w:before="98" w:line="181" w:lineRule="auto"/>
              <w:ind w:left="254"/>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2518" w:type="dxa"/>
            <w:vAlign w:val="top"/>
          </w:tcPr>
          <w:p>
            <w:pPr>
              <w:pStyle w:val="17"/>
              <w:spacing w:before="96" w:line="183" w:lineRule="auto"/>
              <w:ind w:left="758"/>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9" w:type="dxa"/>
            <w:gridSpan w:val="2"/>
            <w:tcBorders>
              <w:left w:val="single" w:color="auto" w:sz="4" w:space="0"/>
            </w:tcBorders>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896"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5"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592" w:type="dxa"/>
            <w:tcBorders>
              <w:top w:val="single" w:color="auto" w:sz="4" w:space="0"/>
              <w:left w:val="single" w:color="auto" w:sz="4" w:space="0"/>
              <w:bottom w:val="single" w:color="auto" w:sz="4" w:space="0"/>
              <w:right w:val="single" w:color="auto" w:sz="4" w:space="0"/>
            </w:tcBorders>
            <w:textDirection w:val="tbRlV"/>
            <w:vAlign w:val="top"/>
          </w:tcPr>
          <w:p>
            <w:pPr>
              <w:pStyle w:val="17"/>
              <w:spacing w:before="207" w:line="179" w:lineRule="auto"/>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报修电话</w:t>
            </w:r>
          </w:p>
        </w:tc>
        <w:tc>
          <w:tcPr>
            <w:tcW w:w="8316" w:type="dxa"/>
            <w:gridSpan w:val="6"/>
            <w:tcBorders>
              <w:left w:val="single" w:color="auto" w:sz="4" w:space="0"/>
            </w:tcBorders>
            <w:vAlign w:val="top"/>
          </w:tcPr>
          <w:p>
            <w:pPr>
              <w:pStyle w:val="17"/>
              <w:spacing w:before="225" w:line="183" w:lineRule="auto"/>
              <w:ind w:left="112"/>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 xml:space="preserve">物业电话：   </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 xml:space="preserve"> 自来水报修电话：</w:t>
            </w:r>
          </w:p>
          <w:p>
            <w:pPr>
              <w:spacing w:line="342" w:lineRule="auto"/>
              <w:rPr>
                <w:rFonts w:hint="eastAsia" w:asciiTheme="minorEastAsia" w:hAnsiTheme="minorEastAsia" w:eastAsiaTheme="minorEastAsia" w:cstheme="minorEastAsia"/>
                <w:color w:val="000000" w:themeColor="text1"/>
                <w:sz w:val="24"/>
                <w:szCs w:val="28"/>
                <w14:textFill>
                  <w14:solidFill>
                    <w14:schemeClr w14:val="tx1"/>
                  </w14:solidFill>
                </w14:textFill>
              </w:rPr>
            </w:pPr>
          </w:p>
          <w:p>
            <w:pPr>
              <w:pStyle w:val="17"/>
              <w:spacing w:before="69" w:line="184" w:lineRule="auto"/>
              <w:ind w:left="104"/>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 xml:space="preserve">燃气报修电话：             </w:t>
            </w:r>
            <w:r>
              <w:rPr>
                <w:rFonts w:hint="eastAsia" w:asciiTheme="minorEastAsia" w:hAnsiTheme="minorEastAsia" w:eastAsiaTheme="minorEastAsia" w:cstheme="minorEastAsia"/>
                <w:b/>
                <w:bCs/>
                <w:color w:val="000000" w:themeColor="text1"/>
                <w:sz w:val="20"/>
                <w:szCs w:val="20"/>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0"/>
                <w:szCs w:val="20"/>
                <w14:textFill>
                  <w14:solidFill>
                    <w14:schemeClr w14:val="tx1"/>
                  </w14:solidFill>
                </w14:textFill>
              </w:rPr>
              <w:t xml:space="preserve">电业部门报修电话：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908" w:type="dxa"/>
            <w:gridSpan w:val="7"/>
            <w:vAlign w:val="top"/>
          </w:tcPr>
          <w:p>
            <w:pPr>
              <w:pStyle w:val="17"/>
              <w:spacing w:before="184" w:line="184" w:lineRule="auto"/>
              <w:ind w:left="117"/>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lang w:eastAsia="zh-CN"/>
                <w14:textFill>
                  <w14:solidFill>
                    <w14:schemeClr w14:val="tx1"/>
                  </w14:solidFill>
                </w14:textFill>
              </w:rPr>
              <w:t>乙方法定代表人或其委托代理人（签章）</w:t>
            </w:r>
            <w:r>
              <w:rPr>
                <w:rFonts w:hint="eastAsia" w:asciiTheme="minorEastAsia" w:hAnsiTheme="minorEastAsia" w:eastAsiaTheme="minorEastAsia" w:cstheme="minorEastAsia"/>
                <w:b/>
                <w:bCs/>
                <w:color w:val="000000" w:themeColor="text1"/>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0"/>
                <w:szCs w:val="20"/>
                <w:lang w:eastAsia="zh-CN"/>
                <w14:textFill>
                  <w14:solidFill>
                    <w14:schemeClr w14:val="tx1"/>
                  </w14:solidFill>
                </w14:textFill>
              </w:rPr>
              <w:t>甲方法定代表人或其委托代理人</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承租人</w:t>
            </w:r>
            <w:r>
              <w:rPr>
                <w:rFonts w:hint="eastAsia" w:asciiTheme="minorEastAsia" w:hAnsiTheme="minorEastAsia" w:eastAsiaTheme="minorEastAsia" w:cstheme="minorEastAsia"/>
                <w:b/>
                <w:bCs/>
                <w:color w:val="000000" w:themeColor="text1"/>
                <w:spacing w:val="-1"/>
                <w:sz w:val="20"/>
                <w:szCs w:val="20"/>
                <w:lang w:eastAsia="zh-CN"/>
                <w14:textFill>
                  <w14:solidFill>
                    <w14:schemeClr w14:val="tx1"/>
                  </w14:solidFill>
                </w14:textFill>
              </w:rPr>
              <w:t>（签章）</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908" w:type="dxa"/>
            <w:gridSpan w:val="7"/>
            <w:vAlign w:val="top"/>
          </w:tcPr>
          <w:p>
            <w:pPr>
              <w:pStyle w:val="17"/>
              <w:spacing w:before="187" w:line="184" w:lineRule="auto"/>
              <w:ind w:left="109"/>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交验日：</w:t>
            </w:r>
            <w:r>
              <w:rPr>
                <w:rFonts w:hint="eastAsia" w:asciiTheme="minorEastAsia" w:hAnsiTheme="minorEastAsia" w:eastAsiaTheme="minorEastAsia" w:cstheme="minorEastAsia"/>
                <w:b/>
                <w:bCs/>
                <w:color w:val="000000" w:themeColor="text1"/>
                <w:spacing w:val="2"/>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2"/>
                <w:sz w:val="20"/>
                <w:szCs w:val="20"/>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年     月</w:t>
            </w:r>
            <w:r>
              <w:rPr>
                <w:rFonts w:hint="eastAsia" w:asciiTheme="minorEastAsia" w:hAnsiTheme="minorEastAsia" w:eastAsiaTheme="minorEastAsia" w:cstheme="minorEastAsia"/>
                <w:b/>
                <w:bCs/>
                <w:color w:val="000000" w:themeColor="text1"/>
                <w:spacing w:val="4"/>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日</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交验日：</w:t>
            </w:r>
            <w:r>
              <w:rPr>
                <w:rFonts w:hint="eastAsia" w:asciiTheme="minorEastAsia" w:hAnsiTheme="minorEastAsia" w:eastAsiaTheme="minorEastAsia" w:cstheme="minorEastAsia"/>
                <w:b/>
                <w:bCs/>
                <w:color w:val="000000" w:themeColor="text1"/>
                <w:spacing w:val="2"/>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 xml:space="preserve">年     </w:t>
            </w:r>
            <w:r>
              <w:rPr>
                <w:rFonts w:hint="eastAsia" w:asciiTheme="minorEastAsia" w:hAnsiTheme="minorEastAsia" w:eastAsiaTheme="minorEastAsia" w:cstheme="minorEastAsia"/>
                <w:b/>
                <w:bCs/>
                <w:color w:val="000000" w:themeColor="text1"/>
                <w:spacing w:val="-2"/>
                <w:sz w:val="20"/>
                <w:szCs w:val="20"/>
                <w14:textFill>
                  <w14:solidFill>
                    <w14:schemeClr w14:val="tx1"/>
                  </w14:solidFill>
                </w14:textFill>
              </w:rPr>
              <w:t>月</w:t>
            </w:r>
            <w:r>
              <w:rPr>
                <w:rFonts w:hint="eastAsia" w:asciiTheme="minorEastAsia" w:hAnsiTheme="minorEastAsia" w:eastAsiaTheme="minorEastAsia" w:cstheme="minorEastAsia"/>
                <w:b/>
                <w:bCs/>
                <w:color w:val="000000" w:themeColor="text1"/>
                <w:spacing w:val="4"/>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2"/>
                <w:sz w:val="20"/>
                <w:szCs w:val="20"/>
                <w14:textFill>
                  <w14:solidFill>
                    <w14:schemeClr w14:val="tx1"/>
                  </w14:solidFill>
                </w14:textFill>
              </w:rPr>
              <w:t>日</w:t>
            </w:r>
          </w:p>
        </w:tc>
      </w:tr>
    </w:tbl>
    <w:p>
      <w:pPr>
        <w:tabs>
          <w:tab w:val="left" w:pos="1115"/>
        </w:tabs>
        <w:bidi w:val="0"/>
        <w:jc w:val="left"/>
        <w:rPr>
          <w:rFonts w:hint="eastAsia" w:eastAsia="方正书宋_GBK"/>
          <w:lang w:eastAsia="zh-CN"/>
        </w:rPr>
      </w:pPr>
    </w:p>
    <w:sectPr>
      <w:footerReference r:id="rId6" w:type="default"/>
      <w:pgSz w:w="11910" w:h="16840"/>
      <w:pgMar w:top="1440" w:right="1803" w:bottom="1440" w:left="1803"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script"/>
    <w:pitch w:val="default"/>
    <w:sig w:usb0="00000001" w:usb1="0800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4407"/>
    <w:multiLevelType w:val="singleLevel"/>
    <w:tmpl w:val="F7FF4407"/>
    <w:lvl w:ilvl="0" w:tentative="0">
      <w:start w:val="2"/>
      <w:numFmt w:val="chineseCounting"/>
      <w:suff w:val="space"/>
      <w:lvlText w:val="第%1节"/>
      <w:lvlJc w:val="left"/>
      <w:rPr>
        <w:rFonts w:hint="eastAsia"/>
      </w:rPr>
    </w:lvl>
  </w:abstractNum>
  <w:abstractNum w:abstractNumId="1">
    <w:nsid w:val="FE10AAA9"/>
    <w:multiLevelType w:val="multilevel"/>
    <w:tmpl w:val="FE10AAA9"/>
    <w:lvl w:ilvl="0" w:tentative="0">
      <w:start w:val="1"/>
      <w:numFmt w:val="decimal"/>
      <w:suff w:val="nothing"/>
      <w:lvlText w:val="%1."/>
      <w:lvlJc w:val="left"/>
      <w:pPr>
        <w:ind w:left="845" w:hanging="425"/>
      </w:pPr>
      <w:rPr>
        <w:rFonts w:hint="default"/>
      </w:rPr>
    </w:lvl>
    <w:lvl w:ilvl="1" w:tentative="0">
      <w:start w:val="1"/>
      <w:numFmt w:val="decimal"/>
      <w:lvlText w:val="(%2)"/>
      <w:lvlJc w:val="left"/>
      <w:pPr>
        <w:tabs>
          <w:tab w:val="left" w:pos="1260"/>
        </w:tabs>
        <w:ind w:left="1260" w:leftChars="0" w:hanging="420" w:firstLineChars="0"/>
      </w:pPr>
      <w:rPr>
        <w:rFonts w:hint="default"/>
      </w:rPr>
    </w:lvl>
    <w:lvl w:ilvl="2" w:tentative="0">
      <w:start w:val="1"/>
      <w:numFmt w:val="decimalEnclosedCircleChinese"/>
      <w:lvlText w:val="%3"/>
      <w:lvlJc w:val="left"/>
      <w:pPr>
        <w:tabs>
          <w:tab w:val="left" w:pos="1680"/>
        </w:tabs>
        <w:ind w:left="1680" w:leftChars="0" w:hanging="420" w:firstLineChars="0"/>
      </w:pPr>
      <w:rPr>
        <w:rFonts w:hint="default"/>
      </w:rPr>
    </w:lvl>
    <w:lvl w:ilvl="3" w:tentative="0">
      <w:start w:val="1"/>
      <w:numFmt w:val="decimal"/>
      <w:lvlText w:val="%4)"/>
      <w:lvlJc w:val="left"/>
      <w:pPr>
        <w:tabs>
          <w:tab w:val="left" w:pos="2100"/>
        </w:tabs>
        <w:ind w:left="2100" w:leftChars="0" w:hanging="420" w:firstLineChars="0"/>
      </w:pPr>
      <w:rPr>
        <w:rFonts w:hint="default"/>
      </w:rPr>
    </w:lvl>
    <w:lvl w:ilvl="4" w:tentative="0">
      <w:start w:val="1"/>
      <w:numFmt w:val="lowerLetter"/>
      <w:lvlText w:val="%5."/>
      <w:lvlJc w:val="left"/>
      <w:pPr>
        <w:tabs>
          <w:tab w:val="left" w:pos="2520"/>
        </w:tabs>
        <w:ind w:left="2520" w:leftChars="0" w:hanging="420" w:firstLineChars="0"/>
      </w:pPr>
      <w:rPr>
        <w:rFonts w:hint="default"/>
      </w:rPr>
    </w:lvl>
    <w:lvl w:ilvl="5" w:tentative="0">
      <w:start w:val="1"/>
      <w:numFmt w:val="lowerLetter"/>
      <w:lvlText w:val="%6)"/>
      <w:lvlJc w:val="left"/>
      <w:pPr>
        <w:tabs>
          <w:tab w:val="left" w:pos="2940"/>
        </w:tabs>
        <w:ind w:left="2940" w:leftChars="0" w:hanging="420" w:firstLineChars="0"/>
      </w:pPr>
      <w:rPr>
        <w:rFonts w:hint="default"/>
      </w:rPr>
    </w:lvl>
    <w:lvl w:ilvl="6" w:tentative="0">
      <w:start w:val="1"/>
      <w:numFmt w:val="lowerRoman"/>
      <w:lvlText w:val="%7."/>
      <w:lvlJc w:val="left"/>
      <w:pPr>
        <w:tabs>
          <w:tab w:val="left" w:pos="3360"/>
        </w:tabs>
        <w:ind w:left="3360" w:leftChars="0" w:hanging="420" w:firstLineChars="0"/>
      </w:pPr>
      <w:rPr>
        <w:rFonts w:hint="default"/>
      </w:rPr>
    </w:lvl>
    <w:lvl w:ilvl="7" w:tentative="0">
      <w:start w:val="1"/>
      <w:numFmt w:val="lowerRoman"/>
      <w:lvlText w:val="%8)"/>
      <w:lvlJc w:val="left"/>
      <w:pPr>
        <w:tabs>
          <w:tab w:val="left" w:pos="3780"/>
        </w:tabs>
        <w:ind w:left="3780" w:leftChars="0" w:hanging="420" w:firstLineChars="0"/>
      </w:pPr>
      <w:rPr>
        <w:rFonts w:hint="default"/>
      </w:rPr>
    </w:lvl>
    <w:lvl w:ilvl="8" w:tentative="0">
      <w:start w:val="1"/>
      <w:numFmt w:val="lowerLetter"/>
      <w:lvlText w:val="%9."/>
      <w:lvlJc w:val="left"/>
      <w:pPr>
        <w:tabs>
          <w:tab w:val="left" w:pos="4200"/>
        </w:tabs>
        <w:ind w:left="4200" w:leftChars="0" w:hanging="420" w:firstLineChars="0"/>
      </w:pPr>
      <w:rPr>
        <w:rFonts w:hint="default"/>
      </w:rPr>
    </w:lvl>
  </w:abstractNum>
  <w:abstractNum w:abstractNumId="2">
    <w:nsid w:val="37D50902"/>
    <w:multiLevelType w:val="singleLevel"/>
    <w:tmpl w:val="37D50902"/>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MjY0OGI4ODBmYzllMzk5ODNhMGU1ZGQ1ZmI1ZDEifQ=="/>
  </w:docVars>
  <w:rsids>
    <w:rsidRoot w:val="00000000"/>
    <w:rsid w:val="0F73799F"/>
    <w:rsid w:val="10751476"/>
    <w:rsid w:val="110C1984"/>
    <w:rsid w:val="1C642D83"/>
    <w:rsid w:val="1F4F3D5B"/>
    <w:rsid w:val="1FAF3CDC"/>
    <w:rsid w:val="23924B55"/>
    <w:rsid w:val="2621E90F"/>
    <w:rsid w:val="266936D6"/>
    <w:rsid w:val="267655AC"/>
    <w:rsid w:val="27B4397C"/>
    <w:rsid w:val="2A9F11A2"/>
    <w:rsid w:val="2B65351F"/>
    <w:rsid w:val="35EFA807"/>
    <w:rsid w:val="39386128"/>
    <w:rsid w:val="3A0A6A34"/>
    <w:rsid w:val="3D7B72BE"/>
    <w:rsid w:val="3DEB22BB"/>
    <w:rsid w:val="3DF156D6"/>
    <w:rsid w:val="3E856390"/>
    <w:rsid w:val="40285DBA"/>
    <w:rsid w:val="41861125"/>
    <w:rsid w:val="44D71D0E"/>
    <w:rsid w:val="45190681"/>
    <w:rsid w:val="47C57893"/>
    <w:rsid w:val="491774A3"/>
    <w:rsid w:val="4FE614BC"/>
    <w:rsid w:val="50720FD1"/>
    <w:rsid w:val="55EC44BA"/>
    <w:rsid w:val="56A4250F"/>
    <w:rsid w:val="5AC26F1C"/>
    <w:rsid w:val="5ADE7749"/>
    <w:rsid w:val="5D6D6268"/>
    <w:rsid w:val="5EEFBAB6"/>
    <w:rsid w:val="5F7FC082"/>
    <w:rsid w:val="60E24E81"/>
    <w:rsid w:val="63C1586D"/>
    <w:rsid w:val="655E2362"/>
    <w:rsid w:val="6D7A21C9"/>
    <w:rsid w:val="6ED986A8"/>
    <w:rsid w:val="6F115084"/>
    <w:rsid w:val="6F7FADF0"/>
    <w:rsid w:val="71B30B97"/>
    <w:rsid w:val="71C935F6"/>
    <w:rsid w:val="72511D62"/>
    <w:rsid w:val="79AA6B0C"/>
    <w:rsid w:val="7B5B5F8D"/>
    <w:rsid w:val="7DBDAF35"/>
    <w:rsid w:val="7F376E09"/>
    <w:rsid w:val="7F3F92CA"/>
    <w:rsid w:val="7FAA4177"/>
    <w:rsid w:val="AFAFF0E6"/>
    <w:rsid w:val="B77F15F1"/>
    <w:rsid w:val="BD1F4FA5"/>
    <w:rsid w:val="D2EFBB58"/>
    <w:rsid w:val="D8CFC4C2"/>
    <w:rsid w:val="D9FB4052"/>
    <w:rsid w:val="E4D2F9C1"/>
    <w:rsid w:val="E7D77E26"/>
    <w:rsid w:val="EDF7488F"/>
    <w:rsid w:val="EE8B1222"/>
    <w:rsid w:val="F3E30D5F"/>
    <w:rsid w:val="F7EF4449"/>
    <w:rsid w:val="F7FCC1AB"/>
    <w:rsid w:val="FA7F305A"/>
    <w:rsid w:val="FE5FB872"/>
    <w:rsid w:val="FE7FF083"/>
    <w:rsid w:val="FEF17DBB"/>
    <w:rsid w:val="FFBB68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annotation text"/>
    <w:basedOn w:val="1"/>
    <w:qFormat/>
    <w:uiPriority w:val="0"/>
    <w:pPr>
      <w:jc w:val="left"/>
    </w:pPr>
  </w:style>
  <w:style w:type="paragraph" w:styleId="5">
    <w:name w:val="Body Text"/>
    <w:basedOn w:val="1"/>
    <w:next w:val="1"/>
    <w:qFormat/>
    <w:uiPriority w:val="1"/>
    <w:rPr>
      <w:rFonts w:ascii="方正书宋_GBK" w:hAnsi="方正书宋_GBK" w:eastAsia="方正书宋_GBK" w:cs="方正书宋_GBK"/>
      <w:sz w:val="22"/>
      <w:szCs w:val="22"/>
    </w:rPr>
  </w:style>
  <w:style w:type="paragraph" w:styleId="6">
    <w:name w:val="Body Text Indent"/>
    <w:basedOn w:val="1"/>
    <w:next w:val="7"/>
    <w:qFormat/>
    <w:uiPriority w:val="0"/>
    <w:pPr>
      <w:spacing w:after="120"/>
      <w:ind w:left="420" w:leftChars="200"/>
    </w:pPr>
  </w:style>
  <w:style w:type="paragraph" w:styleId="7">
    <w:name w:val="Body Text Indent 2"/>
    <w:basedOn w:val="1"/>
    <w:qFormat/>
    <w:uiPriority w:val="0"/>
    <w:pPr>
      <w:spacing w:after="120" w:line="480" w:lineRule="auto"/>
      <w:ind w:left="420" w:leftChars="200"/>
    </w:pPr>
    <w:rPr>
      <w:rFonts w:ascii="Calibri" w:hAnsi="Calibri"/>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next w:val="1"/>
    <w:qFormat/>
    <w:uiPriority w:val="99"/>
    <w:pPr>
      <w:ind w:firstLine="420" w:firstLineChars="200"/>
    </w:p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spacing w:before="89"/>
      <w:ind w:left="557"/>
    </w:pPr>
    <w:rPr>
      <w:rFonts w:ascii="方正书宋_GBK" w:hAnsi="方正书宋_GBK" w:eastAsia="方正书宋_GBK" w:cs="方正书宋_GBK"/>
    </w:rPr>
  </w:style>
  <w:style w:type="paragraph" w:customStyle="1" w:styleId="15">
    <w:name w:val="Table Paragraph"/>
    <w:basedOn w:val="1"/>
    <w:qFormat/>
    <w:uiPriority w:val="1"/>
    <w:pPr>
      <w:ind w:left="84"/>
    </w:pPr>
    <w:rPr>
      <w:rFonts w:ascii="方正书宋_GBK" w:hAnsi="方正书宋_GBK" w:eastAsia="方正书宋_GBK" w:cs="方正书宋_GBK"/>
    </w:rPr>
  </w:style>
  <w:style w:type="paragraph" w:customStyle="1" w:styleId="16">
    <w:name w:val="列出段落1"/>
    <w:basedOn w:val="1"/>
    <w:qFormat/>
    <w:uiPriority w:val="0"/>
    <w:pPr>
      <w:ind w:firstLine="420" w:firstLineChars="200"/>
    </w:pPr>
    <w:rPr>
      <w:szCs w:val="21"/>
    </w:rPr>
  </w:style>
  <w:style w:type="paragraph" w:customStyle="1" w:styleId="17">
    <w:name w:val="Table Text"/>
    <w:basedOn w:val="1"/>
    <w:semiHidden/>
    <w:qFormat/>
    <w:uiPriority w:val="0"/>
    <w:rPr>
      <w:rFonts w:ascii="微软雅黑" w:hAnsi="微软雅黑" w:eastAsia="微软雅黑" w:cs="微软雅黑"/>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9648</Words>
  <Characters>9943</Characters>
  <TotalTime>15</TotalTime>
  <ScaleCrop>false</ScaleCrop>
  <LinksUpToDate>false</LinksUpToDate>
  <CharactersWithSpaces>12897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2021-12-08T07:29:00Z</dcterms:created>
  <dc:creator>11867</dc:creator>
  <cp:lastModifiedBy>Admin</cp:lastModifiedBy>
  <cp:lastPrinted>2025-11-13T22:19:00Z</cp:lastPrinted>
  <dcterms:modified xsi:type="dcterms:W3CDTF">2025-12-02T17:15:04Z</dcterms:modified>
  <dc:title>政府采购房屋租赁合同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2052-11.8.2.10422</vt:lpwstr>
  </property>
  <property fmtid="{D5CDD505-2E9C-101B-9397-08002B2CF9AE}" pid="6" name="ICV">
    <vt:lpwstr>2F4EAF5C8B094DB6B9F908FED58E9706_13</vt:lpwstr>
  </property>
  <property fmtid="{D5CDD505-2E9C-101B-9397-08002B2CF9AE}" pid="7" name="KSOTemplateDocerSaveRecord">
    <vt:lpwstr>eyJoZGlkIjoiOGM5YzIxMTc2ZTllMDZhYjdhYzcwNThhZjI5YzQ0NzciLCJ1c2VySWQiOiIyMDc1NjEzMjkifQ==</vt:lpwstr>
  </property>
</Properties>
</file>